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85" w:rsidRDefault="00C36D85" w:rsidP="0090788D">
      <w:pPr>
        <w:rPr>
          <w:b/>
          <w:sz w:val="28"/>
          <w:szCs w:val="28"/>
          <w:lang w:val="ru-RU"/>
        </w:rPr>
      </w:pPr>
    </w:p>
    <w:p w:rsidR="00C36D85" w:rsidRDefault="00C36D85" w:rsidP="0090788D">
      <w:pPr>
        <w:rPr>
          <w:b/>
          <w:sz w:val="28"/>
          <w:szCs w:val="28"/>
          <w:lang w:val="ru-RU"/>
        </w:rPr>
      </w:pPr>
    </w:p>
    <w:p w:rsidR="0090788D" w:rsidRPr="00C36D85" w:rsidRDefault="00C36D85" w:rsidP="00C36D85">
      <w:pPr>
        <w:ind w:firstLine="0"/>
        <w:jc w:val="center"/>
        <w:rPr>
          <w:sz w:val="28"/>
          <w:szCs w:val="28"/>
          <w:lang w:val="ru-RU"/>
        </w:rPr>
      </w:pPr>
      <w:r w:rsidRPr="00C36D85">
        <w:rPr>
          <w:b/>
          <w:sz w:val="28"/>
          <w:szCs w:val="28"/>
          <w:lang w:val="ru-RU"/>
        </w:rPr>
        <w:t>1.</w:t>
      </w:r>
      <w:r w:rsidR="0090788D" w:rsidRPr="00C36D85">
        <w:rPr>
          <w:b/>
          <w:sz w:val="28"/>
          <w:szCs w:val="28"/>
          <w:lang w:val="ru-RU"/>
        </w:rPr>
        <w:t>Основные направления организации образовательного процесса</w:t>
      </w:r>
      <w:r w:rsidR="0090788D" w:rsidRPr="00C36D85">
        <w:rPr>
          <w:sz w:val="28"/>
          <w:szCs w:val="28"/>
          <w:lang w:val="ru-RU"/>
        </w:rPr>
        <w:t xml:space="preserve"> </w:t>
      </w:r>
      <w:r w:rsidR="006D318B" w:rsidRPr="00C36D85">
        <w:rPr>
          <w:sz w:val="28"/>
          <w:szCs w:val="28"/>
          <w:lang w:val="ru-RU"/>
        </w:rPr>
        <w:t xml:space="preserve"> </w:t>
      </w:r>
      <w:r w:rsidR="006D318B" w:rsidRPr="00C36D85">
        <w:rPr>
          <w:b/>
          <w:sz w:val="28"/>
          <w:szCs w:val="28"/>
          <w:lang w:val="ru-RU"/>
        </w:rPr>
        <w:t>в                                       ООО  «НЦПИЭ»</w:t>
      </w:r>
    </w:p>
    <w:p w:rsidR="0090788D" w:rsidRPr="00744B16" w:rsidRDefault="0026012B" w:rsidP="00744B16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0788D" w:rsidRPr="00744B16">
        <w:rPr>
          <w:sz w:val="28"/>
          <w:szCs w:val="28"/>
          <w:lang w:val="ru-RU"/>
        </w:rPr>
        <w:t xml:space="preserve">1.1 Цель образовательного процесса: </w:t>
      </w:r>
    </w:p>
    <w:p w:rsidR="0090788D" w:rsidRPr="00744B16" w:rsidRDefault="0090788D" w:rsidP="0090788D">
      <w:pPr>
        <w:ind w:left="360" w:firstLine="0"/>
        <w:rPr>
          <w:sz w:val="28"/>
          <w:szCs w:val="28"/>
          <w:lang w:val="ru-RU"/>
        </w:rPr>
      </w:pPr>
      <w:r w:rsidRPr="00744B16">
        <w:rPr>
          <w:sz w:val="28"/>
          <w:szCs w:val="28"/>
          <w:lang w:val="ru-RU"/>
        </w:rPr>
        <w:t xml:space="preserve">- повышение образовательного уровня населения; </w:t>
      </w:r>
    </w:p>
    <w:p w:rsidR="006D318B" w:rsidRPr="00744B16" w:rsidRDefault="0090788D" w:rsidP="0090788D">
      <w:pPr>
        <w:ind w:left="360" w:firstLine="0"/>
        <w:rPr>
          <w:sz w:val="28"/>
          <w:szCs w:val="28"/>
          <w:lang w:val="ru-RU"/>
        </w:rPr>
      </w:pPr>
      <w:r w:rsidRPr="00744B16">
        <w:rPr>
          <w:sz w:val="28"/>
          <w:szCs w:val="28"/>
          <w:lang w:val="ru-RU"/>
        </w:rPr>
        <w:t>- подготовка и переподгото</w:t>
      </w:r>
      <w:r w:rsidR="006D318B" w:rsidRPr="00744B16">
        <w:rPr>
          <w:sz w:val="28"/>
          <w:szCs w:val="28"/>
          <w:lang w:val="ru-RU"/>
        </w:rPr>
        <w:t>вка специалистов в области парикмахерского искусства и эстетики</w:t>
      </w:r>
    </w:p>
    <w:p w:rsidR="0090788D" w:rsidRPr="00744B16" w:rsidRDefault="0026012B" w:rsidP="00744B16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744B16">
        <w:rPr>
          <w:sz w:val="28"/>
          <w:szCs w:val="28"/>
          <w:lang w:val="ru-RU"/>
        </w:rPr>
        <w:t>1.2.</w:t>
      </w:r>
      <w:r w:rsidR="0090788D" w:rsidRPr="00744B16">
        <w:rPr>
          <w:sz w:val="28"/>
          <w:szCs w:val="28"/>
          <w:lang w:val="ru-RU"/>
        </w:rPr>
        <w:t>Тип образовательной программы – дополнительное образование.</w:t>
      </w:r>
    </w:p>
    <w:p w:rsidR="0090788D" w:rsidRPr="00744B16" w:rsidRDefault="0026012B" w:rsidP="00744B16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0788D" w:rsidRPr="00744B16">
        <w:rPr>
          <w:sz w:val="28"/>
          <w:szCs w:val="28"/>
          <w:lang w:val="ru-RU"/>
        </w:rPr>
        <w:t>1.3. Профессиональная подготовка обучающихся осуществляется в соответствии с требов</w:t>
      </w:r>
      <w:r w:rsidR="00752460" w:rsidRPr="00744B16">
        <w:rPr>
          <w:sz w:val="28"/>
          <w:szCs w:val="28"/>
          <w:lang w:val="ru-RU"/>
        </w:rPr>
        <w:t>аниями Федерального закона от 29 декабря 2012 г. № 273</w:t>
      </w:r>
      <w:r w:rsidR="003D67CB" w:rsidRPr="00744B16">
        <w:rPr>
          <w:sz w:val="28"/>
          <w:szCs w:val="28"/>
          <w:lang w:val="ru-RU"/>
        </w:rPr>
        <w:t>-ФЗ "Об  осушествлении образовательной деятельности по  дополнительным профессиональным программам</w:t>
      </w:r>
      <w:r w:rsidR="0090788D" w:rsidRPr="00744B16">
        <w:rPr>
          <w:sz w:val="28"/>
          <w:szCs w:val="28"/>
          <w:lang w:val="ru-RU"/>
        </w:rPr>
        <w:t>" (Собрание законодател</w:t>
      </w:r>
      <w:r w:rsidR="00D872C2" w:rsidRPr="00744B16">
        <w:rPr>
          <w:sz w:val="28"/>
          <w:szCs w:val="28"/>
          <w:lang w:val="ru-RU"/>
        </w:rPr>
        <w:t xml:space="preserve">ьства Российской Федерации, </w:t>
      </w:r>
      <w:r w:rsidR="007B1B69" w:rsidRPr="00744B16">
        <w:rPr>
          <w:sz w:val="28"/>
          <w:szCs w:val="28"/>
          <w:lang w:val="ru-RU"/>
        </w:rPr>
        <w:t xml:space="preserve">ст. 76. </w:t>
      </w:r>
      <w:r w:rsidR="00D872C2" w:rsidRPr="00744B16">
        <w:rPr>
          <w:sz w:val="28"/>
          <w:szCs w:val="28"/>
          <w:lang w:val="ru-RU"/>
        </w:rPr>
        <w:t>2012</w:t>
      </w:r>
      <w:r w:rsidR="0090788D" w:rsidRPr="00744B16">
        <w:rPr>
          <w:sz w:val="28"/>
          <w:szCs w:val="28"/>
          <w:lang w:val="ru-RU"/>
        </w:rPr>
        <w:t xml:space="preserve">, </w:t>
      </w:r>
      <w:r w:rsidR="0090788D" w:rsidRPr="00744B16">
        <w:rPr>
          <w:sz w:val="28"/>
          <w:szCs w:val="28"/>
        </w:rPr>
        <w:t>N</w:t>
      </w:r>
      <w:r w:rsidR="00D872C2" w:rsidRPr="00744B16">
        <w:rPr>
          <w:sz w:val="28"/>
          <w:szCs w:val="28"/>
          <w:lang w:val="ru-RU"/>
        </w:rPr>
        <w:t xml:space="preserve"> 53, ст. 7598; 2013</w:t>
      </w:r>
      <w:r w:rsidR="0090788D" w:rsidRPr="00744B16">
        <w:rPr>
          <w:sz w:val="28"/>
          <w:szCs w:val="28"/>
          <w:lang w:val="ru-RU"/>
        </w:rPr>
        <w:t xml:space="preserve">, </w:t>
      </w:r>
      <w:r w:rsidR="00226BC2" w:rsidRPr="00744B16">
        <w:rPr>
          <w:sz w:val="28"/>
          <w:szCs w:val="28"/>
          <w:lang w:val="ru-RU"/>
        </w:rPr>
        <w:t xml:space="preserve">№ 19 </w:t>
      </w:r>
      <w:r w:rsidR="00D872C2" w:rsidRPr="00744B16">
        <w:rPr>
          <w:sz w:val="28"/>
          <w:szCs w:val="28"/>
          <w:lang w:val="ru-RU"/>
        </w:rPr>
        <w:t>ст. 2326</w:t>
      </w:r>
      <w:r w:rsidR="00226BC2" w:rsidRPr="00744B16">
        <w:rPr>
          <w:sz w:val="28"/>
          <w:szCs w:val="28"/>
          <w:lang w:val="ru-RU"/>
        </w:rPr>
        <w:t>; 2012</w:t>
      </w:r>
      <w:r w:rsidR="0090788D" w:rsidRPr="00744B16">
        <w:rPr>
          <w:sz w:val="28"/>
          <w:szCs w:val="28"/>
          <w:lang w:val="ru-RU"/>
        </w:rPr>
        <w:t xml:space="preserve">, </w:t>
      </w:r>
      <w:r w:rsidR="0090788D" w:rsidRPr="00744B16">
        <w:rPr>
          <w:sz w:val="28"/>
          <w:szCs w:val="28"/>
        </w:rPr>
        <w:t>N</w:t>
      </w:r>
      <w:r w:rsidR="00226BC2" w:rsidRPr="00744B16">
        <w:rPr>
          <w:sz w:val="28"/>
          <w:szCs w:val="28"/>
          <w:lang w:val="ru-RU"/>
        </w:rPr>
        <w:t xml:space="preserve"> 53, ст. 7598; 201</w:t>
      </w:r>
      <w:r w:rsidR="0090788D" w:rsidRPr="00744B16">
        <w:rPr>
          <w:sz w:val="28"/>
          <w:szCs w:val="28"/>
          <w:lang w:val="ru-RU"/>
        </w:rPr>
        <w:t xml:space="preserve">3, </w:t>
      </w:r>
      <w:r w:rsidR="0090788D" w:rsidRPr="00744B16">
        <w:rPr>
          <w:sz w:val="28"/>
          <w:szCs w:val="28"/>
        </w:rPr>
        <w:t>N</w:t>
      </w:r>
      <w:r w:rsidR="00226BC2" w:rsidRPr="00744B16">
        <w:rPr>
          <w:sz w:val="28"/>
          <w:szCs w:val="28"/>
          <w:lang w:val="ru-RU"/>
        </w:rPr>
        <w:t xml:space="preserve"> 19, ст. 2326; 2012</w:t>
      </w:r>
      <w:r w:rsidR="0090788D" w:rsidRPr="00744B16">
        <w:rPr>
          <w:sz w:val="28"/>
          <w:szCs w:val="28"/>
          <w:lang w:val="ru-RU"/>
        </w:rPr>
        <w:t xml:space="preserve">, </w:t>
      </w:r>
      <w:r w:rsidR="0090788D" w:rsidRPr="00744B16">
        <w:rPr>
          <w:sz w:val="28"/>
          <w:szCs w:val="28"/>
        </w:rPr>
        <w:t>N</w:t>
      </w:r>
      <w:r w:rsidR="00226BC2" w:rsidRPr="00744B16">
        <w:rPr>
          <w:sz w:val="28"/>
          <w:szCs w:val="28"/>
          <w:lang w:val="ru-RU"/>
        </w:rPr>
        <w:t xml:space="preserve"> 53, ст. 7598; 2013</w:t>
      </w:r>
      <w:r w:rsidR="0090788D" w:rsidRPr="00744B16">
        <w:rPr>
          <w:sz w:val="28"/>
          <w:szCs w:val="28"/>
          <w:lang w:val="ru-RU"/>
        </w:rPr>
        <w:t xml:space="preserve">, </w:t>
      </w:r>
      <w:r w:rsidR="0090788D" w:rsidRPr="00744B16">
        <w:rPr>
          <w:sz w:val="28"/>
          <w:szCs w:val="28"/>
        </w:rPr>
        <w:t>N</w:t>
      </w:r>
      <w:r w:rsidR="00226BC2" w:rsidRPr="00744B16">
        <w:rPr>
          <w:sz w:val="28"/>
          <w:szCs w:val="28"/>
          <w:lang w:val="ru-RU"/>
        </w:rPr>
        <w:t xml:space="preserve"> 19, ст. 2326; </w:t>
      </w:r>
      <w:r w:rsidR="007B1B69" w:rsidRPr="00744B16">
        <w:rPr>
          <w:sz w:val="28"/>
          <w:szCs w:val="28"/>
          <w:lang w:val="ru-RU"/>
        </w:rPr>
        <w:t xml:space="preserve">ст. 76. </w:t>
      </w:r>
      <w:r w:rsidR="00226BC2" w:rsidRPr="00744B16">
        <w:rPr>
          <w:sz w:val="28"/>
          <w:szCs w:val="28"/>
          <w:lang w:val="ru-RU"/>
        </w:rPr>
        <w:t>2012</w:t>
      </w:r>
      <w:r w:rsidR="0090788D" w:rsidRPr="00744B16">
        <w:rPr>
          <w:sz w:val="28"/>
          <w:szCs w:val="28"/>
          <w:lang w:val="ru-RU"/>
        </w:rPr>
        <w:t xml:space="preserve">, </w:t>
      </w:r>
      <w:r w:rsidR="0090788D" w:rsidRPr="00744B16">
        <w:rPr>
          <w:sz w:val="28"/>
          <w:szCs w:val="28"/>
        </w:rPr>
        <w:t>N</w:t>
      </w:r>
      <w:r w:rsidR="00226BC2" w:rsidRPr="00744B16">
        <w:rPr>
          <w:sz w:val="28"/>
          <w:szCs w:val="28"/>
          <w:lang w:val="ru-RU"/>
        </w:rPr>
        <w:t xml:space="preserve"> 53, ст. 7598</w:t>
      </w:r>
      <w:r w:rsidR="0090788D" w:rsidRPr="00744B16">
        <w:rPr>
          <w:sz w:val="28"/>
          <w:szCs w:val="28"/>
          <w:lang w:val="ru-RU"/>
        </w:rPr>
        <w:t>;</w:t>
      </w:r>
      <w:r w:rsidR="00226BC2" w:rsidRPr="00744B16">
        <w:rPr>
          <w:sz w:val="28"/>
          <w:szCs w:val="28"/>
          <w:lang w:val="ru-RU"/>
        </w:rPr>
        <w:t xml:space="preserve"> 2013,</w:t>
      </w:r>
      <w:r w:rsidR="0090788D" w:rsidRPr="00744B16">
        <w:rPr>
          <w:sz w:val="28"/>
          <w:szCs w:val="28"/>
          <w:lang w:val="ru-RU"/>
        </w:rPr>
        <w:t xml:space="preserve"> </w:t>
      </w:r>
      <w:r w:rsidR="0090788D" w:rsidRPr="00744B16">
        <w:rPr>
          <w:sz w:val="28"/>
          <w:szCs w:val="28"/>
        </w:rPr>
        <w:t>N</w:t>
      </w:r>
      <w:r w:rsidR="00226BC2" w:rsidRPr="00744B16">
        <w:rPr>
          <w:sz w:val="28"/>
          <w:szCs w:val="28"/>
          <w:lang w:val="ru-RU"/>
        </w:rPr>
        <w:t xml:space="preserve"> 19, ст. 2326;  </w:t>
      </w:r>
      <w:r w:rsidR="007B1B69" w:rsidRPr="00744B16">
        <w:rPr>
          <w:sz w:val="28"/>
          <w:szCs w:val="28"/>
          <w:lang w:val="ru-RU"/>
        </w:rPr>
        <w:t xml:space="preserve">ст. 76. </w:t>
      </w:r>
      <w:r w:rsidR="00226BC2" w:rsidRPr="00744B16">
        <w:rPr>
          <w:sz w:val="28"/>
          <w:szCs w:val="28"/>
          <w:lang w:val="ru-RU"/>
        </w:rPr>
        <w:t>2012</w:t>
      </w:r>
      <w:r w:rsidR="0090788D" w:rsidRPr="00744B16">
        <w:rPr>
          <w:sz w:val="28"/>
          <w:szCs w:val="28"/>
          <w:lang w:val="ru-RU"/>
        </w:rPr>
        <w:t xml:space="preserve">, </w:t>
      </w:r>
      <w:r w:rsidR="0090788D" w:rsidRPr="00744B16">
        <w:rPr>
          <w:sz w:val="28"/>
          <w:szCs w:val="28"/>
        </w:rPr>
        <w:t>N</w:t>
      </w:r>
      <w:r w:rsidR="00226BC2" w:rsidRPr="00744B16">
        <w:rPr>
          <w:sz w:val="28"/>
          <w:szCs w:val="28"/>
          <w:lang w:val="ru-RU"/>
        </w:rPr>
        <w:t xml:space="preserve"> 53, ст.7598</w:t>
      </w:r>
      <w:r w:rsidR="0090788D" w:rsidRPr="00744B16">
        <w:rPr>
          <w:sz w:val="28"/>
          <w:szCs w:val="28"/>
          <w:lang w:val="ru-RU"/>
        </w:rPr>
        <w:t xml:space="preserve">; </w:t>
      </w:r>
      <w:r w:rsidR="00226BC2" w:rsidRPr="00744B16">
        <w:rPr>
          <w:sz w:val="28"/>
          <w:szCs w:val="28"/>
          <w:lang w:val="ru-RU"/>
        </w:rPr>
        <w:t>2013.</w:t>
      </w:r>
      <w:r w:rsidR="007B1B69" w:rsidRPr="00744B16">
        <w:rPr>
          <w:sz w:val="28"/>
          <w:szCs w:val="28"/>
          <w:lang w:val="ru-RU"/>
        </w:rPr>
        <w:t xml:space="preserve"> </w:t>
      </w:r>
      <w:r w:rsidR="00226BC2" w:rsidRPr="00744B16">
        <w:rPr>
          <w:sz w:val="28"/>
          <w:szCs w:val="28"/>
          <w:lang w:val="ru-RU"/>
        </w:rPr>
        <w:t>№</w:t>
      </w:r>
      <w:r w:rsidR="007B1B69" w:rsidRPr="00744B16">
        <w:rPr>
          <w:sz w:val="28"/>
          <w:szCs w:val="28"/>
          <w:lang w:val="ru-RU"/>
        </w:rPr>
        <w:t xml:space="preserve"> </w:t>
      </w:r>
      <w:r w:rsidR="00226BC2" w:rsidRPr="00744B16">
        <w:rPr>
          <w:sz w:val="28"/>
          <w:szCs w:val="28"/>
          <w:lang w:val="ru-RU"/>
        </w:rPr>
        <w:t>19. ст. 2326</w:t>
      </w:r>
      <w:r w:rsidR="0090788D" w:rsidRPr="00744B16">
        <w:rPr>
          <w:sz w:val="28"/>
          <w:szCs w:val="28"/>
          <w:lang w:val="ru-RU"/>
        </w:rPr>
        <w:t xml:space="preserve">; </w:t>
      </w:r>
      <w:r w:rsidR="007B1B69" w:rsidRPr="00744B16">
        <w:rPr>
          <w:sz w:val="28"/>
          <w:szCs w:val="28"/>
          <w:lang w:val="ru-RU"/>
        </w:rPr>
        <w:t xml:space="preserve">ст. 76.  </w:t>
      </w:r>
      <w:r w:rsidR="00226BC2" w:rsidRPr="00744B16">
        <w:rPr>
          <w:sz w:val="28"/>
          <w:szCs w:val="28"/>
          <w:lang w:val="ru-RU"/>
        </w:rPr>
        <w:t>2012</w:t>
      </w:r>
      <w:r w:rsidR="0090788D" w:rsidRPr="00744B16">
        <w:rPr>
          <w:sz w:val="28"/>
          <w:szCs w:val="28"/>
          <w:lang w:val="ru-RU"/>
        </w:rPr>
        <w:t xml:space="preserve">, </w:t>
      </w:r>
      <w:r w:rsidR="0090788D" w:rsidRPr="00744B16">
        <w:rPr>
          <w:sz w:val="28"/>
          <w:szCs w:val="28"/>
        </w:rPr>
        <w:t>N</w:t>
      </w:r>
      <w:r w:rsidR="00226BC2" w:rsidRPr="00744B16">
        <w:rPr>
          <w:sz w:val="28"/>
          <w:szCs w:val="28"/>
          <w:lang w:val="ru-RU"/>
        </w:rPr>
        <w:t xml:space="preserve"> 53, ст. 7598</w:t>
      </w:r>
      <w:r w:rsidR="0090788D" w:rsidRPr="00744B16">
        <w:rPr>
          <w:sz w:val="28"/>
          <w:szCs w:val="28"/>
          <w:lang w:val="ru-RU"/>
        </w:rPr>
        <w:t>;</w:t>
      </w:r>
      <w:r w:rsidR="00226BC2" w:rsidRPr="00744B16">
        <w:rPr>
          <w:sz w:val="28"/>
          <w:szCs w:val="28"/>
          <w:lang w:val="ru-RU"/>
        </w:rPr>
        <w:t xml:space="preserve"> 2013 </w:t>
      </w:r>
      <w:r w:rsidR="0090788D" w:rsidRPr="00744B16">
        <w:rPr>
          <w:sz w:val="28"/>
          <w:szCs w:val="28"/>
          <w:lang w:val="ru-RU"/>
        </w:rPr>
        <w:t xml:space="preserve"> </w:t>
      </w:r>
      <w:r w:rsidR="0090788D" w:rsidRPr="00744B16">
        <w:rPr>
          <w:sz w:val="28"/>
          <w:szCs w:val="28"/>
        </w:rPr>
        <w:t>N</w:t>
      </w:r>
      <w:r w:rsidR="00226BC2" w:rsidRPr="00744B16">
        <w:rPr>
          <w:sz w:val="28"/>
          <w:szCs w:val="28"/>
          <w:lang w:val="ru-RU"/>
        </w:rPr>
        <w:t xml:space="preserve"> 19, ст. 2326</w:t>
      </w:r>
      <w:r w:rsidR="0090788D" w:rsidRPr="00744B16">
        <w:rPr>
          <w:sz w:val="28"/>
          <w:szCs w:val="28"/>
          <w:lang w:val="ru-RU"/>
        </w:rPr>
        <w:t xml:space="preserve">; </w:t>
      </w:r>
      <w:r w:rsidR="007B1B69" w:rsidRPr="00744B16">
        <w:rPr>
          <w:sz w:val="28"/>
          <w:szCs w:val="28"/>
          <w:lang w:val="ru-RU"/>
        </w:rPr>
        <w:t>ст. 13</w:t>
      </w:r>
      <w:r w:rsidR="00226BC2" w:rsidRPr="00744B16">
        <w:rPr>
          <w:sz w:val="28"/>
          <w:szCs w:val="28"/>
          <w:lang w:val="ru-RU"/>
        </w:rPr>
        <w:t>. 2012</w:t>
      </w:r>
      <w:r w:rsidR="0090788D" w:rsidRPr="00744B16">
        <w:rPr>
          <w:sz w:val="28"/>
          <w:szCs w:val="28"/>
          <w:lang w:val="ru-RU"/>
        </w:rPr>
        <w:t xml:space="preserve">, </w:t>
      </w:r>
      <w:r w:rsidR="0090788D" w:rsidRPr="00744B16">
        <w:rPr>
          <w:sz w:val="28"/>
          <w:szCs w:val="28"/>
        </w:rPr>
        <w:t>N</w:t>
      </w:r>
      <w:r w:rsidR="00226BC2" w:rsidRPr="00744B16">
        <w:rPr>
          <w:sz w:val="28"/>
          <w:szCs w:val="28"/>
          <w:lang w:val="ru-RU"/>
        </w:rPr>
        <w:t xml:space="preserve"> 53</w:t>
      </w:r>
      <w:r w:rsidR="00A23F61" w:rsidRPr="00744B16">
        <w:rPr>
          <w:sz w:val="28"/>
          <w:szCs w:val="28"/>
          <w:lang w:val="ru-RU"/>
        </w:rPr>
        <w:t>, ст. 7598</w:t>
      </w:r>
      <w:r w:rsidR="0090788D" w:rsidRPr="00744B16">
        <w:rPr>
          <w:sz w:val="28"/>
          <w:szCs w:val="28"/>
          <w:lang w:val="ru-RU"/>
        </w:rPr>
        <w:t>;</w:t>
      </w:r>
      <w:r w:rsidR="00A23F61" w:rsidRPr="00744B16">
        <w:rPr>
          <w:sz w:val="28"/>
          <w:szCs w:val="28"/>
          <w:lang w:val="ru-RU"/>
        </w:rPr>
        <w:t xml:space="preserve"> 2013</w:t>
      </w:r>
      <w:r w:rsidR="0090788D" w:rsidRPr="00744B16">
        <w:rPr>
          <w:sz w:val="28"/>
          <w:szCs w:val="28"/>
          <w:lang w:val="ru-RU"/>
        </w:rPr>
        <w:t xml:space="preserve"> </w:t>
      </w:r>
      <w:r w:rsidR="0090788D" w:rsidRPr="00744B16">
        <w:rPr>
          <w:sz w:val="28"/>
          <w:szCs w:val="28"/>
        </w:rPr>
        <w:t>N</w:t>
      </w:r>
      <w:r w:rsidR="00A23F61" w:rsidRPr="00744B16">
        <w:rPr>
          <w:sz w:val="28"/>
          <w:szCs w:val="28"/>
          <w:lang w:val="ru-RU"/>
        </w:rPr>
        <w:t xml:space="preserve"> 19, ст. 2326</w:t>
      </w:r>
      <w:r w:rsidR="0090788D" w:rsidRPr="00744B16">
        <w:rPr>
          <w:sz w:val="28"/>
          <w:szCs w:val="28"/>
          <w:lang w:val="ru-RU"/>
        </w:rPr>
        <w:t>;</w:t>
      </w:r>
      <w:r w:rsidR="00A23F61" w:rsidRPr="00744B16">
        <w:rPr>
          <w:sz w:val="28"/>
          <w:szCs w:val="28"/>
          <w:lang w:val="ru-RU"/>
        </w:rPr>
        <w:t xml:space="preserve"> </w:t>
      </w:r>
      <w:r w:rsidR="004B5148" w:rsidRPr="00744B16">
        <w:rPr>
          <w:sz w:val="28"/>
          <w:szCs w:val="28"/>
          <w:lang w:val="ru-RU"/>
        </w:rPr>
        <w:t xml:space="preserve">ст. 2. </w:t>
      </w:r>
      <w:r w:rsidR="007B1B69" w:rsidRPr="00744B16">
        <w:rPr>
          <w:sz w:val="28"/>
          <w:szCs w:val="28"/>
          <w:lang w:val="ru-RU"/>
        </w:rPr>
        <w:t xml:space="preserve">2012 </w:t>
      </w:r>
      <w:r w:rsidR="0090788D" w:rsidRPr="00744B16">
        <w:rPr>
          <w:sz w:val="28"/>
          <w:szCs w:val="28"/>
        </w:rPr>
        <w:t>N</w:t>
      </w:r>
      <w:r w:rsidR="004B5148" w:rsidRPr="00744B16">
        <w:rPr>
          <w:sz w:val="28"/>
          <w:szCs w:val="28"/>
          <w:lang w:val="ru-RU"/>
        </w:rPr>
        <w:t xml:space="preserve"> 53, ст. 7598</w:t>
      </w:r>
      <w:r w:rsidR="0090788D" w:rsidRPr="00744B16">
        <w:rPr>
          <w:sz w:val="28"/>
          <w:szCs w:val="28"/>
          <w:lang w:val="ru-RU"/>
        </w:rPr>
        <w:t xml:space="preserve">; </w:t>
      </w:r>
      <w:r w:rsidR="004B5148" w:rsidRPr="00744B16">
        <w:rPr>
          <w:sz w:val="28"/>
          <w:szCs w:val="28"/>
          <w:lang w:val="ru-RU"/>
        </w:rPr>
        <w:t xml:space="preserve">2013. </w:t>
      </w:r>
      <w:r w:rsidR="0090788D" w:rsidRPr="00744B16">
        <w:rPr>
          <w:sz w:val="28"/>
          <w:szCs w:val="28"/>
        </w:rPr>
        <w:t>N</w:t>
      </w:r>
      <w:r w:rsidR="004B5148" w:rsidRPr="00744B16">
        <w:rPr>
          <w:sz w:val="28"/>
          <w:szCs w:val="28"/>
          <w:lang w:val="ru-RU"/>
        </w:rPr>
        <w:t xml:space="preserve"> 19, ст. 2326</w:t>
      </w:r>
      <w:r w:rsidR="0090788D" w:rsidRPr="00744B16">
        <w:rPr>
          <w:sz w:val="28"/>
          <w:szCs w:val="28"/>
          <w:lang w:val="ru-RU"/>
        </w:rPr>
        <w:t xml:space="preserve">; </w:t>
      </w:r>
      <w:r w:rsidR="004B5148" w:rsidRPr="00744B16">
        <w:rPr>
          <w:sz w:val="28"/>
          <w:szCs w:val="28"/>
          <w:lang w:val="ru-RU"/>
        </w:rPr>
        <w:t xml:space="preserve">ст.76. </w:t>
      </w:r>
      <w:r w:rsidR="0090788D" w:rsidRPr="00744B16">
        <w:rPr>
          <w:sz w:val="28"/>
          <w:szCs w:val="28"/>
          <w:lang w:val="ru-RU"/>
        </w:rPr>
        <w:t xml:space="preserve">2012, </w:t>
      </w:r>
      <w:r w:rsidR="0090788D" w:rsidRPr="00744B16">
        <w:rPr>
          <w:sz w:val="28"/>
          <w:szCs w:val="28"/>
        </w:rPr>
        <w:t>N</w:t>
      </w:r>
      <w:r w:rsidR="004B5148" w:rsidRPr="00744B16">
        <w:rPr>
          <w:sz w:val="28"/>
          <w:szCs w:val="28"/>
          <w:lang w:val="ru-RU"/>
        </w:rPr>
        <w:t xml:space="preserve"> 53, ст. 7598</w:t>
      </w:r>
      <w:r w:rsidR="0090788D" w:rsidRPr="00744B16">
        <w:rPr>
          <w:sz w:val="28"/>
          <w:szCs w:val="28"/>
          <w:lang w:val="ru-RU"/>
        </w:rPr>
        <w:t xml:space="preserve">; </w:t>
      </w:r>
      <w:r w:rsidR="004B5148" w:rsidRPr="00744B16">
        <w:rPr>
          <w:sz w:val="28"/>
          <w:szCs w:val="28"/>
          <w:lang w:val="ru-RU"/>
        </w:rPr>
        <w:t xml:space="preserve">2013. </w:t>
      </w:r>
      <w:r w:rsidR="0090788D" w:rsidRPr="00744B16">
        <w:rPr>
          <w:sz w:val="28"/>
          <w:szCs w:val="28"/>
        </w:rPr>
        <w:t>N</w:t>
      </w:r>
      <w:r w:rsidR="004B5148" w:rsidRPr="00744B16">
        <w:rPr>
          <w:sz w:val="28"/>
          <w:szCs w:val="28"/>
          <w:lang w:val="ru-RU"/>
        </w:rPr>
        <w:t xml:space="preserve"> 19, ст. 2326</w:t>
      </w:r>
      <w:r w:rsidR="0090788D" w:rsidRPr="00744B16">
        <w:rPr>
          <w:sz w:val="28"/>
          <w:szCs w:val="28"/>
          <w:lang w:val="ru-RU"/>
        </w:rPr>
        <w:t xml:space="preserve">; </w:t>
      </w:r>
      <w:r w:rsidR="00EE00CC" w:rsidRPr="00744B16">
        <w:rPr>
          <w:sz w:val="28"/>
          <w:szCs w:val="28"/>
          <w:lang w:val="ru-RU"/>
        </w:rPr>
        <w:t>ст. 75.</w:t>
      </w:r>
      <w:r w:rsidR="004B5148" w:rsidRPr="00744B16">
        <w:rPr>
          <w:sz w:val="28"/>
          <w:szCs w:val="28"/>
          <w:lang w:val="ru-RU"/>
        </w:rPr>
        <w:t xml:space="preserve"> </w:t>
      </w:r>
      <w:r w:rsidR="00EE00CC" w:rsidRPr="00744B16">
        <w:rPr>
          <w:sz w:val="28"/>
          <w:szCs w:val="28"/>
          <w:lang w:val="ru-RU"/>
        </w:rPr>
        <w:t>2012</w:t>
      </w:r>
      <w:r w:rsidR="0090788D" w:rsidRPr="00744B16">
        <w:rPr>
          <w:sz w:val="28"/>
          <w:szCs w:val="28"/>
          <w:lang w:val="ru-RU"/>
        </w:rPr>
        <w:t xml:space="preserve">, </w:t>
      </w:r>
      <w:r w:rsidR="0090788D" w:rsidRPr="00744B16">
        <w:rPr>
          <w:sz w:val="28"/>
          <w:szCs w:val="28"/>
        </w:rPr>
        <w:t>N</w:t>
      </w:r>
      <w:r w:rsidR="00EE00CC" w:rsidRPr="00744B16">
        <w:rPr>
          <w:sz w:val="28"/>
          <w:szCs w:val="28"/>
          <w:lang w:val="ru-RU"/>
        </w:rPr>
        <w:t xml:space="preserve"> 53, ст. 7598</w:t>
      </w:r>
      <w:r w:rsidR="0090788D" w:rsidRPr="00744B16">
        <w:rPr>
          <w:sz w:val="28"/>
          <w:szCs w:val="28"/>
          <w:lang w:val="ru-RU"/>
        </w:rPr>
        <w:t xml:space="preserve">; </w:t>
      </w:r>
      <w:r w:rsidR="00EE00CC" w:rsidRPr="00744B16">
        <w:rPr>
          <w:sz w:val="28"/>
          <w:szCs w:val="28"/>
          <w:lang w:val="ru-RU"/>
        </w:rPr>
        <w:t xml:space="preserve">2013 </w:t>
      </w:r>
      <w:r w:rsidR="0090788D" w:rsidRPr="00744B16">
        <w:rPr>
          <w:sz w:val="28"/>
          <w:szCs w:val="28"/>
        </w:rPr>
        <w:t>N</w:t>
      </w:r>
      <w:r w:rsidR="0090788D" w:rsidRPr="00744B16">
        <w:rPr>
          <w:sz w:val="28"/>
          <w:szCs w:val="28"/>
          <w:lang w:val="ru-RU"/>
        </w:rPr>
        <w:t xml:space="preserve"> 19, </w:t>
      </w:r>
      <w:r w:rsidR="00EE00CC" w:rsidRPr="00744B16">
        <w:rPr>
          <w:sz w:val="28"/>
          <w:szCs w:val="28"/>
          <w:lang w:val="ru-RU"/>
        </w:rPr>
        <w:t>ст. 2326</w:t>
      </w:r>
      <w:r w:rsidR="0090788D" w:rsidRPr="00744B16">
        <w:rPr>
          <w:sz w:val="28"/>
          <w:szCs w:val="28"/>
          <w:lang w:val="ru-RU"/>
        </w:rPr>
        <w:t>;</w:t>
      </w:r>
      <w:r w:rsidR="00EE00CC" w:rsidRPr="00744B16">
        <w:rPr>
          <w:sz w:val="28"/>
          <w:szCs w:val="28"/>
          <w:lang w:val="ru-RU"/>
        </w:rPr>
        <w:t>ст. 13 2012.</w:t>
      </w:r>
      <w:r w:rsidR="0090788D" w:rsidRPr="00744B16">
        <w:rPr>
          <w:sz w:val="28"/>
          <w:szCs w:val="28"/>
          <w:lang w:val="ru-RU"/>
        </w:rPr>
        <w:t xml:space="preserve"> </w:t>
      </w:r>
      <w:r w:rsidR="0090788D" w:rsidRPr="00744B16">
        <w:rPr>
          <w:sz w:val="28"/>
          <w:szCs w:val="28"/>
        </w:rPr>
        <w:t>N</w:t>
      </w:r>
      <w:r w:rsidR="00EE00CC" w:rsidRPr="00744B16">
        <w:rPr>
          <w:sz w:val="28"/>
          <w:szCs w:val="28"/>
          <w:lang w:val="ru-RU"/>
        </w:rPr>
        <w:t xml:space="preserve"> 53</w:t>
      </w:r>
      <w:r w:rsidR="0090788D" w:rsidRPr="00744B16">
        <w:rPr>
          <w:sz w:val="28"/>
          <w:szCs w:val="28"/>
          <w:lang w:val="ru-RU"/>
        </w:rPr>
        <w:t xml:space="preserve">, </w:t>
      </w:r>
      <w:r w:rsidR="00EE00CC" w:rsidRPr="00744B16">
        <w:rPr>
          <w:sz w:val="28"/>
          <w:szCs w:val="28"/>
          <w:lang w:val="ru-RU"/>
        </w:rPr>
        <w:t>2013. ст. 2326</w:t>
      </w:r>
      <w:r w:rsidR="0090788D" w:rsidRPr="00744B16">
        <w:rPr>
          <w:sz w:val="28"/>
          <w:szCs w:val="28"/>
          <w:lang w:val="ru-RU"/>
        </w:rPr>
        <w:t xml:space="preserve">; </w:t>
      </w:r>
      <w:r w:rsidR="00EE00CC" w:rsidRPr="00744B16">
        <w:rPr>
          <w:sz w:val="28"/>
          <w:szCs w:val="28"/>
          <w:lang w:val="ru-RU"/>
        </w:rPr>
        <w:t xml:space="preserve">ст. 76 2012. </w:t>
      </w:r>
      <w:r w:rsidR="0090788D" w:rsidRPr="00744B16">
        <w:rPr>
          <w:sz w:val="28"/>
          <w:szCs w:val="28"/>
        </w:rPr>
        <w:t>N</w:t>
      </w:r>
      <w:r w:rsidR="00EE00CC" w:rsidRPr="00744B16">
        <w:rPr>
          <w:sz w:val="28"/>
          <w:szCs w:val="28"/>
          <w:lang w:val="ru-RU"/>
        </w:rPr>
        <w:t xml:space="preserve"> 53, ст. 7598</w:t>
      </w:r>
      <w:r w:rsidR="0090788D" w:rsidRPr="00744B16">
        <w:rPr>
          <w:sz w:val="28"/>
          <w:szCs w:val="28"/>
          <w:lang w:val="ru-RU"/>
        </w:rPr>
        <w:t xml:space="preserve">; </w:t>
      </w:r>
      <w:r w:rsidR="00EE00CC" w:rsidRPr="00744B16">
        <w:rPr>
          <w:sz w:val="28"/>
          <w:szCs w:val="28"/>
          <w:lang w:val="ru-RU"/>
        </w:rPr>
        <w:t xml:space="preserve">2013. </w:t>
      </w:r>
      <w:r w:rsidR="0090788D" w:rsidRPr="00744B16">
        <w:rPr>
          <w:sz w:val="28"/>
          <w:szCs w:val="28"/>
        </w:rPr>
        <w:t>N</w:t>
      </w:r>
      <w:r w:rsidR="00EE00CC" w:rsidRPr="00744B16">
        <w:rPr>
          <w:sz w:val="28"/>
          <w:szCs w:val="28"/>
          <w:lang w:val="ru-RU"/>
        </w:rPr>
        <w:t xml:space="preserve"> 19, ст. 2326</w:t>
      </w:r>
      <w:r w:rsidR="0090788D" w:rsidRPr="00744B16">
        <w:rPr>
          <w:sz w:val="28"/>
          <w:szCs w:val="28"/>
          <w:lang w:val="ru-RU"/>
        </w:rPr>
        <w:t xml:space="preserve">) (далее - Федеральный закон </w:t>
      </w:r>
      <w:r w:rsidR="0090788D" w:rsidRPr="00744B16">
        <w:rPr>
          <w:sz w:val="28"/>
          <w:szCs w:val="28"/>
        </w:rPr>
        <w:t>N</w:t>
      </w:r>
      <w:r w:rsidR="0090788D" w:rsidRPr="00744B16">
        <w:rPr>
          <w:sz w:val="28"/>
          <w:szCs w:val="28"/>
          <w:lang w:val="ru-RU"/>
        </w:rPr>
        <w:t xml:space="preserve"> 196-ФЗ), Федерального закона от 29 декабря 2012 г. </w:t>
      </w:r>
      <w:r w:rsidR="0090788D" w:rsidRPr="00744B16">
        <w:rPr>
          <w:sz w:val="28"/>
          <w:szCs w:val="28"/>
        </w:rPr>
        <w:t>N</w:t>
      </w:r>
      <w:r w:rsidR="0090788D" w:rsidRPr="00744B16">
        <w:rPr>
          <w:sz w:val="28"/>
          <w:szCs w:val="28"/>
          <w:lang w:val="ru-RU"/>
        </w:rPr>
        <w:t xml:space="preserve"> 273-ФЗ "Об образовании в Российской Федерации" (Собрание законодательства Российской Федерации, 2012, </w:t>
      </w:r>
      <w:r w:rsidR="0090788D" w:rsidRPr="00744B16">
        <w:rPr>
          <w:sz w:val="28"/>
          <w:szCs w:val="28"/>
        </w:rPr>
        <w:t>N</w:t>
      </w:r>
      <w:r w:rsidR="0090788D" w:rsidRPr="00744B16">
        <w:rPr>
          <w:sz w:val="28"/>
          <w:szCs w:val="28"/>
          <w:lang w:val="ru-RU"/>
        </w:rPr>
        <w:t xml:space="preserve"> 53, ст. 7598; 2013, </w:t>
      </w:r>
      <w:r w:rsidR="0090788D" w:rsidRPr="00744B16">
        <w:rPr>
          <w:sz w:val="28"/>
          <w:szCs w:val="28"/>
        </w:rPr>
        <w:t>N</w:t>
      </w:r>
      <w:r w:rsidR="00050A21" w:rsidRPr="00744B16">
        <w:rPr>
          <w:sz w:val="28"/>
          <w:szCs w:val="28"/>
          <w:lang w:val="ru-RU"/>
        </w:rPr>
        <w:t xml:space="preserve"> 19, ст. 2326</w:t>
      </w:r>
      <w:r w:rsidR="0090788D" w:rsidRPr="00744B16">
        <w:rPr>
          <w:sz w:val="28"/>
          <w:szCs w:val="28"/>
          <w:lang w:val="ru-RU"/>
        </w:rPr>
        <w:t xml:space="preserve">), на основании Правил разработки примерных программ профессионального </w:t>
      </w:r>
      <w:r w:rsidR="00050A21" w:rsidRPr="00744B16">
        <w:rPr>
          <w:sz w:val="28"/>
          <w:szCs w:val="28"/>
          <w:lang w:val="ru-RU"/>
        </w:rPr>
        <w:t>обучения</w:t>
      </w:r>
      <w:r w:rsidR="0090788D" w:rsidRPr="00744B16">
        <w:rPr>
          <w:sz w:val="28"/>
          <w:szCs w:val="28"/>
          <w:lang w:val="ru-RU"/>
        </w:rPr>
        <w:t>, утвержденных постановлением Правительства Российско</w:t>
      </w:r>
      <w:r w:rsidR="00050A21" w:rsidRPr="00744B16">
        <w:rPr>
          <w:sz w:val="28"/>
          <w:szCs w:val="28"/>
          <w:lang w:val="ru-RU"/>
        </w:rPr>
        <w:t xml:space="preserve">й Федерации </w:t>
      </w:r>
      <w:r w:rsidR="0090788D" w:rsidRPr="00744B16">
        <w:rPr>
          <w:sz w:val="28"/>
          <w:szCs w:val="28"/>
          <w:lang w:val="ru-RU"/>
        </w:rPr>
        <w:t xml:space="preserve"> (Собрание законодательства Российской Федерации, 2013, </w:t>
      </w:r>
      <w:r w:rsidR="0090788D" w:rsidRPr="00744B16">
        <w:rPr>
          <w:sz w:val="28"/>
          <w:szCs w:val="28"/>
        </w:rPr>
        <w:t>N</w:t>
      </w:r>
      <w:r w:rsidR="00050A21" w:rsidRPr="00744B16">
        <w:rPr>
          <w:sz w:val="28"/>
          <w:szCs w:val="28"/>
          <w:lang w:val="ru-RU"/>
        </w:rPr>
        <w:t xml:space="preserve"> 19</w:t>
      </w:r>
      <w:r w:rsidR="0090788D" w:rsidRPr="00744B16">
        <w:rPr>
          <w:sz w:val="28"/>
          <w:szCs w:val="28"/>
          <w:lang w:val="ru-RU"/>
        </w:rPr>
        <w:t>,</w:t>
      </w:r>
      <w:r w:rsidR="00050A21" w:rsidRPr="00744B16">
        <w:rPr>
          <w:sz w:val="28"/>
          <w:szCs w:val="28"/>
          <w:lang w:val="ru-RU"/>
        </w:rPr>
        <w:t xml:space="preserve"> ст. 2326</w:t>
      </w:r>
      <w:r w:rsidR="0090788D" w:rsidRPr="00744B16">
        <w:rPr>
          <w:sz w:val="28"/>
          <w:szCs w:val="28"/>
          <w:lang w:val="ru-RU"/>
        </w:rPr>
        <w:t xml:space="preserve">),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</w:t>
      </w:r>
      <w:r w:rsidR="00050A21" w:rsidRPr="00744B16">
        <w:rPr>
          <w:sz w:val="28"/>
          <w:szCs w:val="28"/>
          <w:lang w:val="ru-RU"/>
        </w:rPr>
        <w:t>науки Российской Федерации от 29 декабря 2012</w:t>
      </w:r>
      <w:r w:rsidR="0090788D" w:rsidRPr="00744B16">
        <w:rPr>
          <w:sz w:val="28"/>
          <w:szCs w:val="28"/>
          <w:lang w:val="ru-RU"/>
        </w:rPr>
        <w:t xml:space="preserve"> г. </w:t>
      </w:r>
      <w:r w:rsidR="0090788D" w:rsidRPr="00744B16">
        <w:rPr>
          <w:sz w:val="28"/>
          <w:szCs w:val="28"/>
        </w:rPr>
        <w:t>N</w:t>
      </w:r>
      <w:r w:rsidR="00050A21" w:rsidRPr="00744B16">
        <w:rPr>
          <w:sz w:val="28"/>
          <w:szCs w:val="28"/>
          <w:lang w:val="ru-RU"/>
        </w:rPr>
        <w:t xml:space="preserve"> 273</w:t>
      </w:r>
      <w:r w:rsidR="0090788D" w:rsidRPr="00744B16">
        <w:rPr>
          <w:sz w:val="28"/>
          <w:szCs w:val="28"/>
          <w:lang w:val="ru-RU"/>
        </w:rPr>
        <w:t xml:space="preserve"> (зарегистрирован Министерством юстиции Российской Федерации 15 мая 2013 г., регистрационный </w:t>
      </w:r>
      <w:r w:rsidR="0090788D" w:rsidRPr="00744B16">
        <w:rPr>
          <w:sz w:val="28"/>
          <w:szCs w:val="28"/>
        </w:rPr>
        <w:t>N</w:t>
      </w:r>
      <w:r w:rsidR="0090788D" w:rsidRPr="00744B16">
        <w:rPr>
          <w:sz w:val="28"/>
          <w:szCs w:val="28"/>
          <w:lang w:val="ru-RU"/>
        </w:rPr>
        <w:t xml:space="preserve"> 28395), с изменением, внесенным приказом Министерства образования и науки Российской Федерации от 21 августа 2013 г. </w:t>
      </w:r>
      <w:r w:rsidR="0090788D" w:rsidRPr="00744B16">
        <w:rPr>
          <w:sz w:val="28"/>
          <w:szCs w:val="28"/>
        </w:rPr>
        <w:t>N</w:t>
      </w:r>
      <w:r w:rsidR="0090788D" w:rsidRPr="00744B16">
        <w:rPr>
          <w:sz w:val="28"/>
          <w:szCs w:val="28"/>
          <w:lang w:val="ru-RU"/>
        </w:rPr>
        <w:t xml:space="preserve"> 977 (зарегистрирован Министерством юстиции Российской Федерации 17 сентября 2013 г., регистрационный </w:t>
      </w:r>
      <w:r w:rsidR="0090788D" w:rsidRPr="00744B16">
        <w:rPr>
          <w:sz w:val="28"/>
          <w:szCs w:val="28"/>
        </w:rPr>
        <w:t>N</w:t>
      </w:r>
      <w:r w:rsidR="0090788D" w:rsidRPr="00744B16">
        <w:rPr>
          <w:sz w:val="28"/>
          <w:szCs w:val="28"/>
          <w:lang w:val="ru-RU"/>
        </w:rPr>
        <w:t xml:space="preserve"> 29969). </w:t>
      </w:r>
    </w:p>
    <w:p w:rsidR="0090788D" w:rsidRPr="00744B16" w:rsidRDefault="0090788D" w:rsidP="0090788D">
      <w:pPr>
        <w:rPr>
          <w:sz w:val="28"/>
          <w:szCs w:val="28"/>
          <w:lang w:val="ru-RU"/>
        </w:rPr>
      </w:pPr>
      <w:r w:rsidRPr="00744B16">
        <w:rPr>
          <w:sz w:val="28"/>
          <w:szCs w:val="28"/>
          <w:lang w:val="ru-RU"/>
        </w:rPr>
        <w:t>1.4. Язык, на котором ведѐтся обучение – русский.</w:t>
      </w:r>
    </w:p>
    <w:p w:rsidR="0090788D" w:rsidRPr="00744B16" w:rsidRDefault="006D318B" w:rsidP="0090788D">
      <w:pPr>
        <w:rPr>
          <w:sz w:val="28"/>
          <w:szCs w:val="28"/>
          <w:lang w:val="ru-RU"/>
        </w:rPr>
      </w:pPr>
      <w:r w:rsidRPr="00744B16">
        <w:rPr>
          <w:sz w:val="28"/>
          <w:szCs w:val="28"/>
          <w:lang w:val="ru-RU"/>
        </w:rPr>
        <w:t>1.5. Обучение в  ООО «НЦПИЭ</w:t>
      </w:r>
      <w:r w:rsidR="0090788D" w:rsidRPr="00744B16">
        <w:rPr>
          <w:sz w:val="28"/>
          <w:szCs w:val="28"/>
          <w:lang w:val="ru-RU"/>
        </w:rPr>
        <w:t>» осуществляется на платной основе.</w:t>
      </w:r>
    </w:p>
    <w:p w:rsidR="0090788D" w:rsidRPr="00744B16" w:rsidRDefault="0090788D" w:rsidP="0090788D">
      <w:pPr>
        <w:rPr>
          <w:sz w:val="28"/>
          <w:szCs w:val="28"/>
          <w:lang w:val="ru-RU"/>
        </w:rPr>
      </w:pPr>
      <w:r w:rsidRPr="00744B16">
        <w:rPr>
          <w:sz w:val="28"/>
          <w:szCs w:val="28"/>
          <w:lang w:val="ru-RU"/>
        </w:rPr>
        <w:t>1.6. Приѐм обучающихся осуществляется на основании письменных заявлений граждан с последующим заключением договоров. К обучению допускаются лица, не имеющие противопоказан</w:t>
      </w:r>
      <w:r w:rsidR="006D318B" w:rsidRPr="00744B16">
        <w:rPr>
          <w:sz w:val="28"/>
          <w:szCs w:val="28"/>
          <w:lang w:val="ru-RU"/>
        </w:rPr>
        <w:t xml:space="preserve">ий по состоянию здоровья . </w:t>
      </w:r>
      <w:r w:rsidRPr="00744B16">
        <w:rPr>
          <w:sz w:val="28"/>
          <w:szCs w:val="28"/>
          <w:lang w:val="ru-RU"/>
        </w:rPr>
        <w:t xml:space="preserve">При приѐме гражданина в образовательное учреждение последнее обязано </w:t>
      </w:r>
      <w:r w:rsidRPr="00744B16">
        <w:rPr>
          <w:sz w:val="28"/>
          <w:szCs w:val="28"/>
          <w:lang w:val="ru-RU"/>
        </w:rPr>
        <w:lastRenderedPageBreak/>
        <w:t xml:space="preserve">по требованию обучающегося ознакомить его и (или) его родителей (законных представителей) </w:t>
      </w:r>
      <w:r w:rsidR="006D318B" w:rsidRPr="00744B16">
        <w:rPr>
          <w:sz w:val="28"/>
          <w:szCs w:val="28"/>
          <w:lang w:val="ru-RU"/>
        </w:rPr>
        <w:t xml:space="preserve"> </w:t>
      </w:r>
      <w:r w:rsidRPr="00744B16">
        <w:rPr>
          <w:sz w:val="28"/>
          <w:szCs w:val="28"/>
          <w:lang w:val="ru-RU"/>
        </w:rPr>
        <w:t>с</w:t>
      </w:r>
      <w:r w:rsidR="006D318B" w:rsidRPr="00744B16">
        <w:rPr>
          <w:sz w:val="28"/>
          <w:szCs w:val="28"/>
          <w:lang w:val="ru-RU"/>
        </w:rPr>
        <w:t xml:space="preserve"> </w:t>
      </w:r>
      <w:r w:rsidRPr="00744B16">
        <w:rPr>
          <w:sz w:val="28"/>
          <w:szCs w:val="28"/>
          <w:lang w:val="ru-RU"/>
        </w:rPr>
        <w:t xml:space="preserve"> Уставом образовательного учреждения, лицензией на право ведения образовательной деятельности и другими документами, регламентирующими организацию образовательного процесса. Приѐм (зачисление), а также отчисление и выпуск обучающихся осуществляе</w:t>
      </w:r>
      <w:r w:rsidR="006D318B" w:rsidRPr="00744B16">
        <w:rPr>
          <w:sz w:val="28"/>
          <w:szCs w:val="28"/>
          <w:lang w:val="ru-RU"/>
        </w:rPr>
        <w:t>тся приказом по  ООО «НЦПИЭ</w:t>
      </w:r>
      <w:r w:rsidRPr="00744B16">
        <w:rPr>
          <w:sz w:val="28"/>
          <w:szCs w:val="28"/>
          <w:lang w:val="ru-RU"/>
        </w:rPr>
        <w:t>». Форма и порядок оплаты курса обучения определяется договором. Договор на обучение подписывается обуч</w:t>
      </w:r>
      <w:r w:rsidR="006D318B" w:rsidRPr="00744B16">
        <w:rPr>
          <w:sz w:val="28"/>
          <w:szCs w:val="28"/>
          <w:lang w:val="ru-RU"/>
        </w:rPr>
        <w:t>ающимся и председателем  ООО «НЦПИЭ</w:t>
      </w:r>
      <w:r w:rsidRPr="00744B16">
        <w:rPr>
          <w:sz w:val="28"/>
          <w:szCs w:val="28"/>
          <w:lang w:val="ru-RU"/>
        </w:rPr>
        <w:t>».</w:t>
      </w:r>
    </w:p>
    <w:p w:rsidR="0090788D" w:rsidRPr="00744B16" w:rsidRDefault="00744B16" w:rsidP="00744B16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6D318B" w:rsidRPr="00744B16">
        <w:rPr>
          <w:sz w:val="28"/>
          <w:szCs w:val="28"/>
          <w:lang w:val="ru-RU"/>
        </w:rPr>
        <w:t xml:space="preserve">1.7. </w:t>
      </w:r>
      <w:r w:rsidR="0090788D" w:rsidRPr="00744B16">
        <w:rPr>
          <w:sz w:val="28"/>
          <w:szCs w:val="28"/>
          <w:lang w:val="ru-RU"/>
        </w:rPr>
        <w:t>ООО</w:t>
      </w:r>
      <w:r w:rsidR="006D318B" w:rsidRPr="00744B16">
        <w:rPr>
          <w:sz w:val="28"/>
          <w:szCs w:val="28"/>
          <w:lang w:val="ru-RU"/>
        </w:rPr>
        <w:t xml:space="preserve"> «НЦПИЭ</w:t>
      </w:r>
      <w:r w:rsidR="0090788D" w:rsidRPr="00744B16">
        <w:rPr>
          <w:sz w:val="28"/>
          <w:szCs w:val="28"/>
          <w:lang w:val="ru-RU"/>
        </w:rPr>
        <w:t>» самостоятельно в осуществлении профессиональной подготовки и обучения, подготовки, подбора и расстановки кадров, финансовой и хозяйственной деятельности в пределах, установленных законодательством РФ, Устав</w:t>
      </w:r>
      <w:r w:rsidR="006D318B" w:rsidRPr="00744B16">
        <w:rPr>
          <w:sz w:val="28"/>
          <w:szCs w:val="28"/>
          <w:lang w:val="ru-RU"/>
        </w:rPr>
        <w:t>ом общественной организации «НЦПИЭ</w:t>
      </w:r>
      <w:r w:rsidR="0090788D" w:rsidRPr="00744B16">
        <w:rPr>
          <w:sz w:val="28"/>
          <w:szCs w:val="28"/>
          <w:lang w:val="ru-RU"/>
        </w:rPr>
        <w:t>» и Положен</w:t>
      </w:r>
      <w:r w:rsidR="006D318B" w:rsidRPr="00744B16">
        <w:rPr>
          <w:sz w:val="28"/>
          <w:szCs w:val="28"/>
          <w:lang w:val="ru-RU"/>
        </w:rPr>
        <w:t>ием ООО «НЦПИЭ</w:t>
      </w:r>
      <w:r w:rsidR="0090788D" w:rsidRPr="00744B16">
        <w:rPr>
          <w:sz w:val="28"/>
          <w:szCs w:val="28"/>
          <w:lang w:val="ru-RU"/>
        </w:rPr>
        <w:t xml:space="preserve">». </w:t>
      </w:r>
    </w:p>
    <w:p w:rsidR="0090788D" w:rsidRPr="00744B16" w:rsidRDefault="00744B16" w:rsidP="00744B16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0788D" w:rsidRPr="00744B16">
        <w:rPr>
          <w:sz w:val="28"/>
          <w:szCs w:val="28"/>
          <w:lang w:val="ru-RU"/>
        </w:rPr>
        <w:t>1.8. Учебные группы к</w:t>
      </w:r>
      <w:r w:rsidR="00F228F4" w:rsidRPr="00744B16">
        <w:rPr>
          <w:sz w:val="28"/>
          <w:szCs w:val="28"/>
          <w:lang w:val="ru-RU"/>
        </w:rPr>
        <w:t xml:space="preserve">омплектуются численностью до 12 </w:t>
      </w:r>
      <w:r w:rsidR="0090788D" w:rsidRPr="00744B16">
        <w:rPr>
          <w:sz w:val="28"/>
          <w:szCs w:val="28"/>
          <w:lang w:val="ru-RU"/>
        </w:rPr>
        <w:t>человек.</w:t>
      </w:r>
    </w:p>
    <w:p w:rsidR="0090788D" w:rsidRPr="00744B16" w:rsidRDefault="00744B16" w:rsidP="00744B16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0788D" w:rsidRPr="00744B16">
        <w:rPr>
          <w:sz w:val="28"/>
          <w:szCs w:val="28"/>
          <w:lang w:val="ru-RU"/>
        </w:rPr>
        <w:t>1.9. Продолжительность обучения определяется в соответствии с образовательными программами.</w:t>
      </w:r>
    </w:p>
    <w:p w:rsidR="0090788D" w:rsidRPr="00744B16" w:rsidRDefault="00744B16" w:rsidP="00744B16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0788D" w:rsidRPr="00744B16">
        <w:rPr>
          <w:sz w:val="28"/>
          <w:szCs w:val="28"/>
          <w:lang w:val="ru-RU"/>
        </w:rPr>
        <w:t xml:space="preserve">1.10. Обучение включает в себя теоретические занятия и практические занятия по </w:t>
      </w:r>
      <w:r w:rsidR="006D318B" w:rsidRPr="00744B16">
        <w:rPr>
          <w:sz w:val="28"/>
          <w:szCs w:val="28"/>
          <w:lang w:val="ru-RU"/>
        </w:rPr>
        <w:t>обучению</w:t>
      </w:r>
      <w:r w:rsidR="0090788D" w:rsidRPr="00744B16">
        <w:rPr>
          <w:sz w:val="28"/>
          <w:szCs w:val="28"/>
          <w:lang w:val="ru-RU"/>
        </w:rPr>
        <w:t>. Занятия проводятся в дневное и вечернее время. Режим занятий осуществляется в соответствие с графиком обучения, утв</w:t>
      </w:r>
      <w:r w:rsidR="006D318B" w:rsidRPr="00744B16">
        <w:rPr>
          <w:sz w:val="28"/>
          <w:szCs w:val="28"/>
          <w:lang w:val="ru-RU"/>
        </w:rPr>
        <w:t>ерждаемым председателем  ООО «НЦПИЭ</w:t>
      </w:r>
      <w:r w:rsidR="0090788D" w:rsidRPr="00744B16">
        <w:rPr>
          <w:sz w:val="28"/>
          <w:szCs w:val="28"/>
          <w:lang w:val="ru-RU"/>
        </w:rPr>
        <w:t xml:space="preserve">». </w:t>
      </w:r>
    </w:p>
    <w:p w:rsidR="0090788D" w:rsidRPr="00744B16" w:rsidRDefault="00744B16" w:rsidP="00744B16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0788D" w:rsidRPr="00744B16">
        <w:rPr>
          <w:sz w:val="28"/>
          <w:szCs w:val="28"/>
          <w:lang w:val="ru-RU"/>
        </w:rPr>
        <w:t xml:space="preserve">1.11. Продолжительность учебного часа – не менее 45 минут. </w:t>
      </w:r>
    </w:p>
    <w:p w:rsidR="0090788D" w:rsidRPr="00744B16" w:rsidRDefault="00744B16" w:rsidP="00744B16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0788D" w:rsidRPr="00744B16">
        <w:rPr>
          <w:sz w:val="28"/>
          <w:szCs w:val="28"/>
          <w:lang w:val="ru-RU"/>
        </w:rPr>
        <w:t>1.12. Обучающиеся, не овладевшие необходимыми практическим</w:t>
      </w:r>
      <w:r w:rsidR="006D318B" w:rsidRPr="00744B16">
        <w:rPr>
          <w:sz w:val="28"/>
          <w:szCs w:val="28"/>
          <w:lang w:val="ru-RU"/>
        </w:rPr>
        <w:t xml:space="preserve">и навыками </w:t>
      </w:r>
      <w:r w:rsidR="0090788D" w:rsidRPr="00744B16">
        <w:rPr>
          <w:sz w:val="28"/>
          <w:szCs w:val="28"/>
          <w:lang w:val="ru-RU"/>
        </w:rPr>
        <w:t xml:space="preserve">, вправе пройти </w:t>
      </w:r>
      <w:r w:rsidR="006D318B" w:rsidRPr="00744B16">
        <w:rPr>
          <w:sz w:val="28"/>
          <w:szCs w:val="28"/>
          <w:lang w:val="ru-RU"/>
        </w:rPr>
        <w:t xml:space="preserve">дополнительное обучение </w:t>
      </w:r>
      <w:r w:rsidR="0090788D" w:rsidRPr="00744B16">
        <w:rPr>
          <w:sz w:val="28"/>
          <w:szCs w:val="28"/>
          <w:lang w:val="ru-RU"/>
        </w:rPr>
        <w:t xml:space="preserve"> за дополнительную плату.</w:t>
      </w:r>
    </w:p>
    <w:p w:rsidR="0090788D" w:rsidRPr="00744B16" w:rsidRDefault="00744B16" w:rsidP="00744B16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0788D" w:rsidRPr="00744B16">
        <w:rPr>
          <w:sz w:val="28"/>
          <w:szCs w:val="28"/>
          <w:lang w:val="ru-RU"/>
        </w:rPr>
        <w:t>1.13. Обу</w:t>
      </w:r>
      <w:r w:rsidR="006D318B" w:rsidRPr="00744B16">
        <w:rPr>
          <w:sz w:val="28"/>
          <w:szCs w:val="28"/>
          <w:lang w:val="ru-RU"/>
        </w:rPr>
        <w:t>чающиеся отчисляются из ООО «НЦПИЭ</w:t>
      </w:r>
      <w:r w:rsidR="0090788D" w:rsidRPr="00744B16">
        <w:rPr>
          <w:sz w:val="28"/>
          <w:szCs w:val="28"/>
          <w:lang w:val="ru-RU"/>
        </w:rPr>
        <w:t xml:space="preserve">» за грубые нарушения правил внутреннего распорядка (неоднократные пропуски занятий, появление на занятиях в нетрезвом состоянии, «аморальные поступки», грубые нарушения учебной деятельности, невыполнение обязательств по договорам). </w:t>
      </w:r>
      <w:r w:rsidR="00F228F4" w:rsidRPr="00744B16">
        <w:rPr>
          <w:sz w:val="28"/>
          <w:szCs w:val="28"/>
          <w:lang w:val="ru-RU"/>
        </w:rPr>
        <w:t xml:space="preserve">Диплом. </w:t>
      </w:r>
      <w:r w:rsidR="0090788D" w:rsidRPr="00744B16">
        <w:rPr>
          <w:sz w:val="28"/>
          <w:szCs w:val="28"/>
          <w:lang w:val="ru-RU"/>
        </w:rPr>
        <w:t>Сви</w:t>
      </w:r>
      <w:r w:rsidR="00F228F4" w:rsidRPr="00744B16">
        <w:rPr>
          <w:sz w:val="28"/>
          <w:szCs w:val="28"/>
          <w:lang w:val="ru-RU"/>
        </w:rPr>
        <w:t xml:space="preserve">детельство и Сертификат о профессии </w:t>
      </w:r>
      <w:r w:rsidR="0090788D" w:rsidRPr="00744B16">
        <w:rPr>
          <w:sz w:val="28"/>
          <w:szCs w:val="28"/>
          <w:lang w:val="ru-RU"/>
        </w:rPr>
        <w:t xml:space="preserve">при отчислении не выдаѐтся, и оплата, пропорциональная фактически пройдѐнным занятиям, не возвращается. </w:t>
      </w:r>
    </w:p>
    <w:p w:rsidR="0090788D" w:rsidRPr="00744B16" w:rsidRDefault="00744B16" w:rsidP="00744B16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0788D" w:rsidRPr="00744B16">
        <w:rPr>
          <w:sz w:val="28"/>
          <w:szCs w:val="28"/>
          <w:lang w:val="ru-RU"/>
        </w:rPr>
        <w:t>1.14. Форма промежуточной аттестации – зачѐт, итоговой – квалификационный экзамен. По окончании образовательного процесса, успешно сдавшим квалификационный экзамен, выдаѐтся свидетельство установленного образца на русском языке. По окончании каждого этапа обучения проводится промежуточная аттестация знаний обучающихся в виде зачѐта. После сдачи промежуточных зачѐтов обучающиеся допускаются к сдаче квалификационных экзаменов. Проведение зачѐтов и экзаменов оцениваетс</w:t>
      </w:r>
      <w:r w:rsidR="006D318B" w:rsidRPr="00744B16">
        <w:rPr>
          <w:sz w:val="28"/>
          <w:szCs w:val="28"/>
          <w:lang w:val="ru-RU"/>
        </w:rPr>
        <w:t xml:space="preserve">я по пятибалльной шкале. </w:t>
      </w:r>
    </w:p>
    <w:p w:rsidR="0090788D" w:rsidRPr="00744B16" w:rsidRDefault="006D318B" w:rsidP="00744B16">
      <w:pPr>
        <w:ind w:firstLine="0"/>
        <w:jc w:val="center"/>
        <w:rPr>
          <w:b/>
          <w:sz w:val="28"/>
          <w:szCs w:val="28"/>
          <w:lang w:val="ru-RU"/>
        </w:rPr>
      </w:pPr>
      <w:r w:rsidRPr="00744B16">
        <w:rPr>
          <w:sz w:val="28"/>
          <w:szCs w:val="28"/>
          <w:lang w:val="ru-RU"/>
        </w:rPr>
        <w:t>1.15. Отношения между  ООО «НЦПИЭ</w:t>
      </w:r>
      <w:r w:rsidR="0090788D" w:rsidRPr="00744B16">
        <w:rPr>
          <w:sz w:val="28"/>
          <w:szCs w:val="28"/>
          <w:lang w:val="ru-RU"/>
        </w:rPr>
        <w:t>» и обучающимся регламентируются договорами и настоящей рекомендацией, а также Правилами</w:t>
      </w:r>
      <w:r w:rsidRPr="00744B16">
        <w:rPr>
          <w:sz w:val="28"/>
          <w:szCs w:val="28"/>
          <w:lang w:val="ru-RU"/>
        </w:rPr>
        <w:t xml:space="preserve"> внутреннего распорядка  ООО «НЦПИЭ</w:t>
      </w:r>
      <w:r w:rsidR="0090788D" w:rsidRPr="00744B16">
        <w:rPr>
          <w:sz w:val="28"/>
          <w:szCs w:val="28"/>
          <w:lang w:val="ru-RU"/>
        </w:rPr>
        <w:t xml:space="preserve">».                               </w:t>
      </w:r>
      <w:r w:rsidR="00744B16">
        <w:rPr>
          <w:sz w:val="28"/>
          <w:szCs w:val="28"/>
          <w:lang w:val="ru-RU"/>
        </w:rPr>
        <w:t xml:space="preserve">                                                                       </w:t>
      </w:r>
      <w:r w:rsidR="00744B16">
        <w:rPr>
          <w:b/>
          <w:sz w:val="28"/>
          <w:szCs w:val="28"/>
          <w:lang w:val="ru-RU"/>
        </w:rPr>
        <w:t xml:space="preserve">2. </w:t>
      </w:r>
      <w:r w:rsidR="0090788D" w:rsidRPr="00744B16">
        <w:rPr>
          <w:b/>
          <w:sz w:val="28"/>
          <w:szCs w:val="28"/>
          <w:lang w:val="ru-RU"/>
        </w:rPr>
        <w:t>Организация учебного процесса, правила и методы об</w:t>
      </w:r>
      <w:r w:rsidRPr="00744B16">
        <w:rPr>
          <w:b/>
          <w:sz w:val="28"/>
          <w:szCs w:val="28"/>
          <w:lang w:val="ru-RU"/>
        </w:rPr>
        <w:t>учения. Отношения между ООО «НЦПИЭ»</w:t>
      </w:r>
      <w:r w:rsidR="0090788D" w:rsidRPr="00744B16">
        <w:rPr>
          <w:b/>
          <w:sz w:val="28"/>
          <w:szCs w:val="28"/>
          <w:lang w:val="ru-RU"/>
        </w:rPr>
        <w:t xml:space="preserve"> и обучающимися</w:t>
      </w:r>
    </w:p>
    <w:p w:rsidR="0090788D" w:rsidRPr="00744B16" w:rsidRDefault="00744B16" w:rsidP="00744B16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0788D" w:rsidRPr="00744B16">
        <w:rPr>
          <w:sz w:val="28"/>
          <w:szCs w:val="28"/>
          <w:lang w:val="ru-RU"/>
        </w:rPr>
        <w:t>2.1. Профессиональная подготовка обучающихся осуществляется по образовательным программам профессиональ</w:t>
      </w:r>
      <w:r w:rsidR="007748C2" w:rsidRPr="00744B16">
        <w:rPr>
          <w:sz w:val="28"/>
          <w:szCs w:val="28"/>
          <w:lang w:val="ru-RU"/>
        </w:rPr>
        <w:t xml:space="preserve">ной подготовки  </w:t>
      </w:r>
      <w:r w:rsidR="0090788D" w:rsidRPr="00744B16">
        <w:rPr>
          <w:sz w:val="28"/>
          <w:szCs w:val="28"/>
          <w:lang w:val="ru-RU"/>
        </w:rPr>
        <w:t xml:space="preserve"> утв</w:t>
      </w:r>
      <w:r w:rsidR="007748C2" w:rsidRPr="00744B16">
        <w:rPr>
          <w:sz w:val="28"/>
          <w:szCs w:val="28"/>
          <w:lang w:val="ru-RU"/>
        </w:rPr>
        <w:t>ерждѐнным руководителем  ООО «НЦПИЭ</w:t>
      </w:r>
      <w:r w:rsidR="0090788D" w:rsidRPr="00744B16">
        <w:rPr>
          <w:sz w:val="28"/>
          <w:szCs w:val="28"/>
          <w:lang w:val="ru-RU"/>
        </w:rPr>
        <w:t>».</w:t>
      </w:r>
    </w:p>
    <w:p w:rsidR="0090788D" w:rsidRPr="00744B16" w:rsidRDefault="00744B16" w:rsidP="00744B16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0788D" w:rsidRPr="00744B16">
        <w:rPr>
          <w:sz w:val="28"/>
          <w:szCs w:val="28"/>
          <w:lang w:val="ru-RU"/>
        </w:rPr>
        <w:t>2.2. Теоретические занятия проводятся в составе группы в оборудованных, согласно требованиям, учебных кабинетах; занятия по практическ</w:t>
      </w:r>
      <w:r w:rsidR="007748C2" w:rsidRPr="00744B16">
        <w:rPr>
          <w:sz w:val="28"/>
          <w:szCs w:val="28"/>
          <w:lang w:val="ru-RU"/>
        </w:rPr>
        <w:t>ому согласно</w:t>
      </w:r>
      <w:r w:rsidR="0090788D" w:rsidRPr="00744B16">
        <w:rPr>
          <w:sz w:val="28"/>
          <w:szCs w:val="28"/>
          <w:lang w:val="ru-RU"/>
        </w:rPr>
        <w:t xml:space="preserve"> утверждѐнны</w:t>
      </w:r>
      <w:r w:rsidR="007748C2" w:rsidRPr="00744B16">
        <w:rPr>
          <w:sz w:val="28"/>
          <w:szCs w:val="28"/>
          <w:lang w:val="ru-RU"/>
        </w:rPr>
        <w:t>м председателем  ООО «НЦПИЭ</w:t>
      </w:r>
      <w:r w:rsidR="0090788D" w:rsidRPr="00744B16">
        <w:rPr>
          <w:sz w:val="28"/>
          <w:szCs w:val="28"/>
          <w:lang w:val="ru-RU"/>
        </w:rPr>
        <w:t>». Занятия по теории проводятся с понедельника по субботу в дневное (с 09.00) или вечернее время (с 15.00) согласно утверждѐнному расписанию. Занятия по</w:t>
      </w:r>
      <w:r w:rsidR="007748C2" w:rsidRPr="00744B16">
        <w:rPr>
          <w:sz w:val="28"/>
          <w:szCs w:val="28"/>
          <w:lang w:val="ru-RU"/>
        </w:rPr>
        <w:t xml:space="preserve"> практическому обучению </w:t>
      </w:r>
      <w:r w:rsidR="0090788D" w:rsidRPr="00744B16">
        <w:rPr>
          <w:sz w:val="28"/>
          <w:szCs w:val="28"/>
          <w:lang w:val="ru-RU"/>
        </w:rPr>
        <w:t xml:space="preserve"> проводятся с понедельника по пятницу по утверждѐнному гра</w:t>
      </w:r>
      <w:r w:rsidR="007748C2" w:rsidRPr="00744B16">
        <w:rPr>
          <w:sz w:val="28"/>
          <w:szCs w:val="28"/>
          <w:lang w:val="ru-RU"/>
        </w:rPr>
        <w:t>фику в течение рабочего дня с 09.00 до 19</w:t>
      </w:r>
      <w:r w:rsidR="0090788D" w:rsidRPr="00744B16">
        <w:rPr>
          <w:sz w:val="28"/>
          <w:szCs w:val="28"/>
          <w:lang w:val="ru-RU"/>
        </w:rPr>
        <w:t>.00 (допускается незначительное отклонение по согласованию с учащимися). Время заняти</w:t>
      </w:r>
      <w:r w:rsidR="007748C2" w:rsidRPr="00744B16">
        <w:rPr>
          <w:sz w:val="28"/>
          <w:szCs w:val="28"/>
          <w:lang w:val="ru-RU"/>
        </w:rPr>
        <w:t>й на моделях с 09.00 до 19</w:t>
      </w:r>
      <w:r w:rsidR="0090788D" w:rsidRPr="00744B16">
        <w:rPr>
          <w:sz w:val="28"/>
          <w:szCs w:val="28"/>
          <w:lang w:val="ru-RU"/>
        </w:rPr>
        <w:t>.00 по графику, который ут</w:t>
      </w:r>
      <w:r w:rsidR="007748C2" w:rsidRPr="00744B16">
        <w:rPr>
          <w:sz w:val="28"/>
          <w:szCs w:val="28"/>
          <w:lang w:val="ru-RU"/>
        </w:rPr>
        <w:t>верждается председателем  ООО «НЦПИЭ</w:t>
      </w:r>
      <w:r w:rsidR="0090788D" w:rsidRPr="00744B16">
        <w:rPr>
          <w:sz w:val="28"/>
          <w:szCs w:val="28"/>
          <w:lang w:val="ru-RU"/>
        </w:rPr>
        <w:t>». Графики вывешиваю</w:t>
      </w:r>
      <w:r w:rsidR="007748C2" w:rsidRPr="00744B16">
        <w:rPr>
          <w:sz w:val="28"/>
          <w:szCs w:val="28"/>
          <w:lang w:val="ru-RU"/>
        </w:rPr>
        <w:t>тся на доску информации ООО «НЦПИЭ</w:t>
      </w:r>
      <w:r w:rsidR="0090788D" w:rsidRPr="00744B16">
        <w:rPr>
          <w:sz w:val="28"/>
          <w:szCs w:val="28"/>
          <w:lang w:val="ru-RU"/>
        </w:rPr>
        <w:t xml:space="preserve">». </w:t>
      </w:r>
    </w:p>
    <w:p w:rsidR="0090788D" w:rsidRPr="00744B16" w:rsidRDefault="00744B16" w:rsidP="00744B16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90788D" w:rsidRPr="00744B16">
        <w:rPr>
          <w:sz w:val="28"/>
          <w:szCs w:val="28"/>
          <w:lang w:val="ru-RU"/>
        </w:rPr>
        <w:t>2.3. Пр</w:t>
      </w:r>
      <w:r w:rsidR="007748C2" w:rsidRPr="00744B16">
        <w:rPr>
          <w:sz w:val="28"/>
          <w:szCs w:val="28"/>
          <w:lang w:val="ru-RU"/>
        </w:rPr>
        <w:t>и поступлении в ООО «НЦПИЭ</w:t>
      </w:r>
      <w:r w:rsidR="0090788D" w:rsidRPr="00744B16">
        <w:rPr>
          <w:sz w:val="28"/>
          <w:szCs w:val="28"/>
          <w:lang w:val="ru-RU"/>
        </w:rPr>
        <w:t>», обучающиеся пр</w:t>
      </w:r>
      <w:r w:rsidR="007748C2" w:rsidRPr="00744B16">
        <w:rPr>
          <w:sz w:val="28"/>
          <w:szCs w:val="28"/>
          <w:lang w:val="ru-RU"/>
        </w:rPr>
        <w:t>едъявляют паспорт или свидетельство о рождении</w:t>
      </w:r>
    </w:p>
    <w:p w:rsidR="0090788D" w:rsidRPr="00744B16" w:rsidRDefault="00744B16" w:rsidP="00744B16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0788D" w:rsidRPr="00744B16">
        <w:rPr>
          <w:sz w:val="28"/>
          <w:szCs w:val="28"/>
          <w:lang w:val="ru-RU"/>
        </w:rPr>
        <w:t xml:space="preserve"> 2.4. Обучающиеся</w:t>
      </w:r>
      <w:r w:rsidR="007748C2" w:rsidRPr="00744B16">
        <w:rPr>
          <w:sz w:val="28"/>
          <w:szCs w:val="28"/>
          <w:lang w:val="ru-RU"/>
        </w:rPr>
        <w:t>, поступившие в ООО «НЦПИЭ</w:t>
      </w:r>
      <w:r w:rsidR="0090788D" w:rsidRPr="00744B16">
        <w:rPr>
          <w:sz w:val="28"/>
          <w:szCs w:val="28"/>
          <w:lang w:val="ru-RU"/>
        </w:rPr>
        <w:t>», должны учитывать графики и время занятий с личным графиком работы, учѐбы и т.п., так как невозможность посещат</w:t>
      </w:r>
      <w:r w:rsidR="007748C2" w:rsidRPr="00744B16">
        <w:rPr>
          <w:sz w:val="28"/>
          <w:szCs w:val="28"/>
          <w:lang w:val="ru-RU"/>
        </w:rPr>
        <w:t>ь те или иные занятия в ООО «НЦПИЭ</w:t>
      </w:r>
      <w:r w:rsidR="0090788D" w:rsidRPr="00744B16">
        <w:rPr>
          <w:sz w:val="28"/>
          <w:szCs w:val="28"/>
          <w:lang w:val="ru-RU"/>
        </w:rPr>
        <w:t>» по причине занятости, не являются уважительной причино</w:t>
      </w:r>
      <w:r w:rsidR="007748C2" w:rsidRPr="00744B16">
        <w:rPr>
          <w:sz w:val="28"/>
          <w:szCs w:val="28"/>
          <w:lang w:val="ru-RU"/>
        </w:rPr>
        <w:t>й отсутствия. Занятия в ООО «НЦПИЭ</w:t>
      </w:r>
      <w:r w:rsidR="0090788D" w:rsidRPr="00744B16">
        <w:rPr>
          <w:sz w:val="28"/>
          <w:szCs w:val="28"/>
          <w:lang w:val="ru-RU"/>
        </w:rPr>
        <w:t>» проходят в дневное время с частичным отрывом обучающихся от работы или учѐбы и в в</w:t>
      </w:r>
      <w:r w:rsidR="007748C2" w:rsidRPr="00744B16">
        <w:rPr>
          <w:sz w:val="28"/>
          <w:szCs w:val="28"/>
          <w:lang w:val="ru-RU"/>
        </w:rPr>
        <w:t xml:space="preserve">ечернее время. Графики </w:t>
      </w:r>
      <w:r w:rsidR="0090788D" w:rsidRPr="00744B16">
        <w:rPr>
          <w:sz w:val="28"/>
          <w:szCs w:val="28"/>
          <w:lang w:val="ru-RU"/>
        </w:rPr>
        <w:t xml:space="preserve"> занятий и вся необходимая дополнительная информация для обучающихся вывешивается </w:t>
      </w:r>
      <w:r w:rsidR="007748C2" w:rsidRPr="00744B16">
        <w:rPr>
          <w:sz w:val="28"/>
          <w:szCs w:val="28"/>
          <w:lang w:val="ru-RU"/>
        </w:rPr>
        <w:t>на доску информации ООО «НЦПИЭ</w:t>
      </w:r>
      <w:r w:rsidR="0090788D" w:rsidRPr="00744B16">
        <w:rPr>
          <w:sz w:val="28"/>
          <w:szCs w:val="28"/>
          <w:lang w:val="ru-RU"/>
        </w:rPr>
        <w:t>».</w:t>
      </w:r>
    </w:p>
    <w:p w:rsidR="0090788D" w:rsidRPr="00744B16" w:rsidRDefault="0090788D" w:rsidP="0090788D">
      <w:pPr>
        <w:rPr>
          <w:sz w:val="28"/>
          <w:szCs w:val="28"/>
          <w:lang w:val="ru-RU"/>
        </w:rPr>
      </w:pPr>
      <w:r w:rsidRPr="00744B16">
        <w:rPr>
          <w:sz w:val="28"/>
          <w:szCs w:val="28"/>
          <w:lang w:val="ru-RU"/>
        </w:rPr>
        <w:t xml:space="preserve"> 2.5. Все зачѐты проводятся по согласованным и утверждѐнным образовательным программам обучения, графикам и расписанием занятий.</w:t>
      </w:r>
    </w:p>
    <w:p w:rsidR="0090788D" w:rsidRPr="00744B16" w:rsidRDefault="0090788D" w:rsidP="00744B16">
      <w:pPr>
        <w:ind w:firstLine="0"/>
        <w:jc w:val="center"/>
        <w:rPr>
          <w:b/>
          <w:sz w:val="28"/>
          <w:szCs w:val="28"/>
          <w:lang w:val="ru-RU"/>
        </w:rPr>
      </w:pPr>
      <w:r w:rsidRPr="00744B16">
        <w:rPr>
          <w:b/>
          <w:sz w:val="28"/>
          <w:szCs w:val="28"/>
          <w:lang w:val="ru-RU"/>
        </w:rPr>
        <w:t>3.Организация и проведение итоговой аттестации (квалификационный экзамен)</w:t>
      </w:r>
    </w:p>
    <w:p w:rsidR="0090788D" w:rsidRPr="00744B16" w:rsidRDefault="0090788D" w:rsidP="0090788D">
      <w:pPr>
        <w:rPr>
          <w:sz w:val="28"/>
          <w:szCs w:val="28"/>
          <w:lang w:val="ru-RU"/>
        </w:rPr>
      </w:pPr>
      <w:r w:rsidRPr="00744B16">
        <w:rPr>
          <w:sz w:val="28"/>
          <w:szCs w:val="28"/>
          <w:lang w:val="ru-RU"/>
        </w:rPr>
        <w:t xml:space="preserve"> 3.1. По окончании профессионального обучения проводится итоговая аттестация в форме квалификационного экзамена, который является итогом подготовки в рамках договора на обучение. Обучающиеся, не сдавшие квал</w:t>
      </w:r>
      <w:r w:rsidR="007748C2" w:rsidRPr="00744B16">
        <w:rPr>
          <w:sz w:val="28"/>
          <w:szCs w:val="28"/>
          <w:lang w:val="ru-RU"/>
        </w:rPr>
        <w:t xml:space="preserve">ификационные экзамены в ООО «НЦПИЭ» с первого раза, </w:t>
      </w:r>
      <w:r w:rsidRPr="00744B16">
        <w:rPr>
          <w:sz w:val="28"/>
          <w:szCs w:val="28"/>
          <w:lang w:val="ru-RU"/>
        </w:rPr>
        <w:t xml:space="preserve">пересдают его повторно. </w:t>
      </w:r>
    </w:p>
    <w:p w:rsidR="0090788D" w:rsidRPr="00744B16" w:rsidRDefault="0090788D" w:rsidP="0090788D">
      <w:pPr>
        <w:rPr>
          <w:sz w:val="28"/>
          <w:szCs w:val="28"/>
          <w:lang w:val="ru-RU"/>
        </w:rPr>
      </w:pPr>
      <w:r w:rsidRPr="00744B16">
        <w:rPr>
          <w:sz w:val="28"/>
          <w:szCs w:val="28"/>
          <w:lang w:val="ru-RU"/>
        </w:rPr>
        <w:t>3.2. Квалификационный экзамен включает в себя проверку теоретических знаний, прак</w:t>
      </w:r>
      <w:r w:rsidR="006A3DD9" w:rsidRPr="00744B16">
        <w:rPr>
          <w:sz w:val="28"/>
          <w:szCs w:val="28"/>
          <w:lang w:val="ru-RU"/>
        </w:rPr>
        <w:t>тических знаний и проводится в 2</w:t>
      </w:r>
      <w:r w:rsidRPr="00744B16">
        <w:rPr>
          <w:sz w:val="28"/>
          <w:szCs w:val="28"/>
          <w:lang w:val="ru-RU"/>
        </w:rPr>
        <w:t xml:space="preserve"> этапа: 1 этап: решение экзаменационных билетов, которые принимает комиссия во главе с председателем. Теоретический этап экзамена считается сданным, если</w:t>
      </w:r>
      <w:r w:rsidR="006A3DD9" w:rsidRPr="00744B16">
        <w:rPr>
          <w:sz w:val="28"/>
          <w:szCs w:val="28"/>
          <w:lang w:val="ru-RU"/>
        </w:rPr>
        <w:t xml:space="preserve"> обучающийся правильно ответил на все вопросыв билете</w:t>
      </w:r>
      <w:r w:rsidRPr="00744B16">
        <w:rPr>
          <w:sz w:val="28"/>
          <w:szCs w:val="28"/>
          <w:lang w:val="ru-RU"/>
        </w:rPr>
        <w:t>. По итогам 1 этапа проводится устное собесе</w:t>
      </w:r>
      <w:r w:rsidR="006A3DD9" w:rsidRPr="00744B16">
        <w:rPr>
          <w:sz w:val="28"/>
          <w:szCs w:val="28"/>
          <w:lang w:val="ru-RU"/>
        </w:rPr>
        <w:t xml:space="preserve">дование. 2 этап: практический экзамен считается сданным если обучающийся правельно выполнил все практические задания </w:t>
      </w:r>
      <w:r w:rsidRPr="00744B16">
        <w:rPr>
          <w:sz w:val="28"/>
          <w:szCs w:val="28"/>
          <w:lang w:val="ru-RU"/>
        </w:rPr>
        <w:t>. Результаты квалификационного экзамена оформляются протоколом.</w:t>
      </w:r>
    </w:p>
    <w:p w:rsidR="0090788D" w:rsidRPr="00744B16" w:rsidRDefault="0090788D" w:rsidP="0090788D">
      <w:pPr>
        <w:rPr>
          <w:sz w:val="28"/>
          <w:szCs w:val="28"/>
          <w:lang w:val="ru-RU"/>
        </w:rPr>
      </w:pPr>
      <w:r w:rsidRPr="00744B16">
        <w:rPr>
          <w:sz w:val="28"/>
          <w:szCs w:val="28"/>
          <w:lang w:val="ru-RU"/>
        </w:rPr>
        <w:t xml:space="preserve"> 3.3. До каждого последующего этапа обучающиеся допускаются при условии положительной сдачи предыдущего этапа. При положительном результате квалификационного экзамена, обучающиеся получают </w:t>
      </w:r>
      <w:r w:rsidR="006A3DD9" w:rsidRPr="00744B16">
        <w:rPr>
          <w:sz w:val="28"/>
          <w:szCs w:val="28"/>
          <w:lang w:val="ru-RU"/>
        </w:rPr>
        <w:t xml:space="preserve">диплом, </w:t>
      </w:r>
      <w:r w:rsidRPr="00744B16">
        <w:rPr>
          <w:sz w:val="28"/>
          <w:szCs w:val="28"/>
          <w:lang w:val="ru-RU"/>
        </w:rPr>
        <w:t>свидетельство</w:t>
      </w:r>
      <w:r w:rsidR="006A3DD9" w:rsidRPr="00744B16">
        <w:rPr>
          <w:sz w:val="28"/>
          <w:szCs w:val="28"/>
          <w:lang w:val="ru-RU"/>
        </w:rPr>
        <w:t xml:space="preserve"> или сертификат, </w:t>
      </w:r>
      <w:r w:rsidRPr="00744B16">
        <w:rPr>
          <w:sz w:val="28"/>
          <w:szCs w:val="28"/>
          <w:lang w:val="ru-RU"/>
        </w:rPr>
        <w:t xml:space="preserve"> при отрицательном результате экзамена </w:t>
      </w:r>
      <w:r w:rsidR="006A3DD9" w:rsidRPr="00744B16">
        <w:rPr>
          <w:sz w:val="28"/>
          <w:szCs w:val="28"/>
          <w:lang w:val="ru-RU"/>
        </w:rPr>
        <w:t xml:space="preserve">диплом, </w:t>
      </w:r>
      <w:r w:rsidRPr="00744B16">
        <w:rPr>
          <w:sz w:val="28"/>
          <w:szCs w:val="28"/>
          <w:lang w:val="ru-RU"/>
        </w:rPr>
        <w:t>свидетельство</w:t>
      </w:r>
      <w:r w:rsidR="006A3DD9" w:rsidRPr="00744B16">
        <w:rPr>
          <w:sz w:val="28"/>
          <w:szCs w:val="28"/>
          <w:lang w:val="ru-RU"/>
        </w:rPr>
        <w:t xml:space="preserve"> или сертификат</w:t>
      </w:r>
      <w:r w:rsidRPr="00744B16">
        <w:rPr>
          <w:sz w:val="28"/>
          <w:szCs w:val="28"/>
          <w:lang w:val="ru-RU"/>
        </w:rPr>
        <w:t xml:space="preserve"> не выдаѐтся. </w:t>
      </w:r>
    </w:p>
    <w:p w:rsidR="0090788D" w:rsidRPr="00744B16" w:rsidRDefault="0090788D" w:rsidP="0090788D">
      <w:pPr>
        <w:rPr>
          <w:sz w:val="28"/>
          <w:szCs w:val="28"/>
          <w:lang w:val="ru-RU"/>
        </w:rPr>
      </w:pPr>
      <w:r w:rsidRPr="00744B16">
        <w:rPr>
          <w:sz w:val="28"/>
          <w:szCs w:val="28"/>
          <w:lang w:val="ru-RU"/>
        </w:rPr>
        <w:t>3.4. Обучающиеся, не сдавшие квалификационные экзамены с первого раза, но прошедшие полный курс обучения, к последующему повторному экзамену допускаются после дополнительных занятий по теоретическому обучению и</w:t>
      </w:r>
      <w:r w:rsidR="006A3DD9" w:rsidRPr="00744B16">
        <w:rPr>
          <w:sz w:val="28"/>
          <w:szCs w:val="28"/>
          <w:lang w:val="ru-RU"/>
        </w:rPr>
        <w:t xml:space="preserve"> практическому обучению </w:t>
      </w:r>
      <w:r w:rsidRPr="00744B16">
        <w:rPr>
          <w:sz w:val="28"/>
          <w:szCs w:val="28"/>
          <w:lang w:val="ru-RU"/>
        </w:rPr>
        <w:t xml:space="preserve">. </w:t>
      </w:r>
    </w:p>
    <w:p w:rsidR="0090788D" w:rsidRPr="00744B16" w:rsidRDefault="0090788D" w:rsidP="00744B16">
      <w:pPr>
        <w:ind w:firstLine="0"/>
        <w:jc w:val="center"/>
        <w:rPr>
          <w:b/>
          <w:sz w:val="28"/>
          <w:szCs w:val="28"/>
          <w:lang w:val="ru-RU"/>
        </w:rPr>
      </w:pPr>
      <w:r w:rsidRPr="00744B16">
        <w:rPr>
          <w:b/>
          <w:sz w:val="28"/>
          <w:szCs w:val="28"/>
          <w:lang w:val="ru-RU"/>
        </w:rPr>
        <w:t>4.</w:t>
      </w:r>
      <w:r w:rsidR="006A3DD9" w:rsidRPr="00744B16">
        <w:rPr>
          <w:b/>
          <w:sz w:val="28"/>
          <w:szCs w:val="28"/>
          <w:lang w:val="ru-RU"/>
        </w:rPr>
        <w:t>Порядок оплаты услуг ООО «НЦПИЭ</w:t>
      </w:r>
      <w:r w:rsidRPr="00744B16">
        <w:rPr>
          <w:b/>
          <w:sz w:val="28"/>
          <w:szCs w:val="28"/>
          <w:lang w:val="ru-RU"/>
        </w:rPr>
        <w:t>»</w:t>
      </w:r>
    </w:p>
    <w:p w:rsidR="0090788D" w:rsidRPr="00744B16" w:rsidRDefault="0090788D" w:rsidP="0090788D">
      <w:pPr>
        <w:rPr>
          <w:sz w:val="28"/>
          <w:szCs w:val="28"/>
          <w:lang w:val="ru-RU"/>
        </w:rPr>
      </w:pPr>
      <w:r w:rsidRPr="00744B16">
        <w:rPr>
          <w:sz w:val="28"/>
          <w:szCs w:val="28"/>
          <w:lang w:val="ru-RU"/>
        </w:rPr>
        <w:t xml:space="preserve"> 4.1. Стоимость обучения по образовательным программам определяется согласно сметы доходов </w:t>
      </w:r>
      <w:r w:rsidR="00D50AAC" w:rsidRPr="00744B16">
        <w:rPr>
          <w:sz w:val="28"/>
          <w:szCs w:val="28"/>
          <w:lang w:val="ru-RU"/>
        </w:rPr>
        <w:t xml:space="preserve">и расходов </w:t>
      </w:r>
      <w:r w:rsidR="006A3DD9" w:rsidRPr="00744B16">
        <w:rPr>
          <w:sz w:val="28"/>
          <w:szCs w:val="28"/>
          <w:lang w:val="ru-RU"/>
        </w:rPr>
        <w:t xml:space="preserve"> ООО «НЦПИЭ</w:t>
      </w:r>
      <w:r w:rsidRPr="00744B16">
        <w:rPr>
          <w:sz w:val="28"/>
          <w:szCs w:val="28"/>
          <w:lang w:val="ru-RU"/>
        </w:rPr>
        <w:t xml:space="preserve">». </w:t>
      </w:r>
    </w:p>
    <w:p w:rsidR="0090788D" w:rsidRPr="00744B16" w:rsidRDefault="0090788D" w:rsidP="0090788D">
      <w:pPr>
        <w:rPr>
          <w:sz w:val="28"/>
          <w:szCs w:val="28"/>
          <w:lang w:val="ru-RU"/>
        </w:rPr>
      </w:pPr>
      <w:r w:rsidRPr="00744B16">
        <w:rPr>
          <w:sz w:val="28"/>
          <w:szCs w:val="28"/>
          <w:lang w:val="ru-RU"/>
        </w:rPr>
        <w:t xml:space="preserve">4.2. Оплата за обучение производится обучающимся безналичным путѐм через терминалы, онлайн банк, операторов по квитанциям в Отделение </w:t>
      </w:r>
      <w:r w:rsidR="006A3DD9" w:rsidRPr="00744B16">
        <w:rPr>
          <w:sz w:val="28"/>
          <w:szCs w:val="28"/>
          <w:lang w:val="ru-RU"/>
        </w:rPr>
        <w:t>№ 8619 Сбербанка России г. Новороссийск</w:t>
      </w:r>
      <w:r w:rsidRPr="00744B16">
        <w:rPr>
          <w:sz w:val="28"/>
          <w:szCs w:val="28"/>
          <w:lang w:val="ru-RU"/>
        </w:rPr>
        <w:t xml:space="preserve"> в полно</w:t>
      </w:r>
      <w:r w:rsidR="00D50AAC" w:rsidRPr="00744B16">
        <w:rPr>
          <w:sz w:val="28"/>
          <w:szCs w:val="28"/>
          <w:lang w:val="ru-RU"/>
        </w:rPr>
        <w:t xml:space="preserve">м объѐме или ежемесячной оплаты. </w:t>
      </w:r>
      <w:r w:rsidRPr="00744B16">
        <w:rPr>
          <w:sz w:val="28"/>
          <w:szCs w:val="28"/>
          <w:lang w:val="ru-RU"/>
        </w:rPr>
        <w:t xml:space="preserve"> В стоимость обучения входит полный курс обучения по выбранной обучающимся программе обуче</w:t>
      </w:r>
      <w:r w:rsidR="006A3DD9" w:rsidRPr="00744B16">
        <w:rPr>
          <w:sz w:val="28"/>
          <w:szCs w:val="28"/>
          <w:lang w:val="ru-RU"/>
        </w:rPr>
        <w:t xml:space="preserve">ния. </w:t>
      </w:r>
      <w:r w:rsidRPr="00744B16">
        <w:rPr>
          <w:sz w:val="28"/>
          <w:szCs w:val="28"/>
          <w:lang w:val="ru-RU"/>
        </w:rPr>
        <w:t xml:space="preserve"> </w:t>
      </w:r>
    </w:p>
    <w:p w:rsidR="0090788D" w:rsidRPr="00744B16" w:rsidRDefault="0090788D" w:rsidP="0090788D">
      <w:pPr>
        <w:rPr>
          <w:sz w:val="28"/>
          <w:szCs w:val="28"/>
          <w:lang w:val="ru-RU"/>
        </w:rPr>
      </w:pPr>
      <w:r w:rsidRPr="00744B16">
        <w:rPr>
          <w:sz w:val="28"/>
          <w:szCs w:val="28"/>
          <w:lang w:val="ru-RU"/>
        </w:rPr>
        <w:t>4.3. При нарушении сроков оплаты, обучающийся отстраняется от занятий до полного погашения задолженности или отчисляется из учебной группы с расторжением договора. При этом оплаченные денежные средства не возвращаются и проводится перерасчѐт произведѐнных затрат на обучение и бухгалтерских расходов (налогов и друг</w:t>
      </w:r>
      <w:r w:rsidR="00D50AAC" w:rsidRPr="00744B16">
        <w:rPr>
          <w:sz w:val="28"/>
          <w:szCs w:val="28"/>
          <w:lang w:val="ru-RU"/>
        </w:rPr>
        <w:t>их перечислений) потраченных ООО «НЦПИЭ</w:t>
      </w:r>
      <w:r w:rsidRPr="00744B16">
        <w:rPr>
          <w:sz w:val="28"/>
          <w:szCs w:val="28"/>
          <w:lang w:val="ru-RU"/>
        </w:rPr>
        <w:t>».</w:t>
      </w:r>
    </w:p>
    <w:p w:rsidR="00FE3992" w:rsidRPr="00744B16" w:rsidRDefault="0090788D" w:rsidP="0090788D">
      <w:pPr>
        <w:rPr>
          <w:sz w:val="28"/>
          <w:szCs w:val="28"/>
          <w:lang w:val="ru-RU"/>
        </w:rPr>
      </w:pPr>
      <w:r w:rsidRPr="00744B16">
        <w:rPr>
          <w:sz w:val="28"/>
          <w:szCs w:val="28"/>
          <w:lang w:val="ru-RU"/>
        </w:rPr>
        <w:t xml:space="preserve"> 4.4. Стоимость дополнительных часов по теоретическим занятиям и по</w:t>
      </w:r>
      <w:r w:rsidR="00D50AAC" w:rsidRPr="00744B16">
        <w:rPr>
          <w:sz w:val="28"/>
          <w:szCs w:val="28"/>
          <w:lang w:val="ru-RU"/>
        </w:rPr>
        <w:t xml:space="preserve"> практическому обучению </w:t>
      </w:r>
      <w:r w:rsidRPr="00744B16">
        <w:rPr>
          <w:sz w:val="28"/>
          <w:szCs w:val="28"/>
          <w:lang w:val="ru-RU"/>
        </w:rPr>
        <w:t xml:space="preserve"> определяются в соответствии с прейскурантом цен, утв</w:t>
      </w:r>
      <w:r w:rsidR="00D50AAC" w:rsidRPr="00744B16">
        <w:rPr>
          <w:sz w:val="28"/>
          <w:szCs w:val="28"/>
          <w:lang w:val="ru-RU"/>
        </w:rPr>
        <w:t>ерждѐнным председателем ООО «НЦПИЭ</w:t>
      </w:r>
      <w:r w:rsidRPr="00744B16">
        <w:rPr>
          <w:sz w:val="28"/>
          <w:szCs w:val="28"/>
          <w:lang w:val="ru-RU"/>
        </w:rPr>
        <w:t>».</w:t>
      </w:r>
    </w:p>
    <w:sectPr w:rsidR="00FE3992" w:rsidRPr="00744B16" w:rsidSect="00FE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705C"/>
    <w:multiLevelType w:val="multilevel"/>
    <w:tmpl w:val="28989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0788D"/>
    <w:rsid w:val="00050A21"/>
    <w:rsid w:val="00226BC2"/>
    <w:rsid w:val="0026012B"/>
    <w:rsid w:val="003479E8"/>
    <w:rsid w:val="003D67CB"/>
    <w:rsid w:val="004505BD"/>
    <w:rsid w:val="004B5148"/>
    <w:rsid w:val="005B0483"/>
    <w:rsid w:val="005F45D3"/>
    <w:rsid w:val="00690E3A"/>
    <w:rsid w:val="006A3DD9"/>
    <w:rsid w:val="006D318B"/>
    <w:rsid w:val="006F1E33"/>
    <w:rsid w:val="00714EE7"/>
    <w:rsid w:val="00744B16"/>
    <w:rsid w:val="00752460"/>
    <w:rsid w:val="007748C2"/>
    <w:rsid w:val="007B1B69"/>
    <w:rsid w:val="0090788D"/>
    <w:rsid w:val="0092765F"/>
    <w:rsid w:val="00A23F61"/>
    <w:rsid w:val="00AF0922"/>
    <w:rsid w:val="00B01D31"/>
    <w:rsid w:val="00B71530"/>
    <w:rsid w:val="00BA5E3F"/>
    <w:rsid w:val="00C267F3"/>
    <w:rsid w:val="00C30EE3"/>
    <w:rsid w:val="00C36D85"/>
    <w:rsid w:val="00D50AAC"/>
    <w:rsid w:val="00D872C2"/>
    <w:rsid w:val="00E26897"/>
    <w:rsid w:val="00EE00CC"/>
    <w:rsid w:val="00F03F58"/>
    <w:rsid w:val="00F228F4"/>
    <w:rsid w:val="00F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BD"/>
  </w:style>
  <w:style w:type="paragraph" w:styleId="1">
    <w:name w:val="heading 1"/>
    <w:basedOn w:val="a"/>
    <w:next w:val="a"/>
    <w:link w:val="10"/>
    <w:uiPriority w:val="9"/>
    <w:qFormat/>
    <w:rsid w:val="004505BD"/>
    <w:pPr>
      <w:pBdr>
        <w:bottom w:val="single" w:sz="12" w:space="1" w:color="548AB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BD"/>
    <w:pPr>
      <w:pBdr>
        <w:bottom w:val="single" w:sz="8" w:space="1" w:color="94B6D2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BD"/>
    <w:pPr>
      <w:pBdr>
        <w:bottom w:val="single" w:sz="4" w:space="1" w:color="BED3E4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BD"/>
    <w:pPr>
      <w:pBdr>
        <w:bottom w:val="single" w:sz="4" w:space="2" w:color="D4E1E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B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4B6D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B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4B6D2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B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B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B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5BD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505BD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505BD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505BD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505BD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505BD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505BD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505BD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05BD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05B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05BD"/>
    <w:pPr>
      <w:pBdr>
        <w:top w:val="single" w:sz="8" w:space="10" w:color="C9DAE8" w:themeColor="accent1" w:themeTint="7F"/>
        <w:bottom w:val="single" w:sz="24" w:space="15" w:color="A5AB8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505BD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505B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05B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505BD"/>
    <w:rPr>
      <w:b/>
      <w:bCs/>
      <w:spacing w:val="0"/>
    </w:rPr>
  </w:style>
  <w:style w:type="character" w:styleId="a9">
    <w:name w:val="Emphasis"/>
    <w:uiPriority w:val="20"/>
    <w:qFormat/>
    <w:rsid w:val="004505B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505B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505BD"/>
  </w:style>
  <w:style w:type="paragraph" w:styleId="ac">
    <w:name w:val="List Paragraph"/>
    <w:basedOn w:val="a"/>
    <w:uiPriority w:val="34"/>
    <w:qFormat/>
    <w:rsid w:val="004505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05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505B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505BD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505B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af">
    <w:name w:val="Subtle Emphasis"/>
    <w:uiPriority w:val="19"/>
    <w:qFormat/>
    <w:rsid w:val="004505B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505BD"/>
    <w:rPr>
      <w:b/>
      <w:bCs/>
      <w:i/>
      <w:iCs/>
      <w:color w:val="94B6D2" w:themeColor="accent1"/>
      <w:sz w:val="22"/>
      <w:szCs w:val="22"/>
    </w:rPr>
  </w:style>
  <w:style w:type="character" w:styleId="af1">
    <w:name w:val="Subtle Reference"/>
    <w:uiPriority w:val="31"/>
    <w:qFormat/>
    <w:rsid w:val="004505BD"/>
    <w:rPr>
      <w:color w:val="auto"/>
      <w:u w:val="single" w:color="A5AB81" w:themeColor="accent3"/>
    </w:rPr>
  </w:style>
  <w:style w:type="character" w:styleId="af2">
    <w:name w:val="Intense Reference"/>
    <w:basedOn w:val="a0"/>
    <w:uiPriority w:val="32"/>
    <w:qFormat/>
    <w:rsid w:val="004505BD"/>
    <w:rPr>
      <w:b/>
      <w:bCs/>
      <w:color w:val="80865A" w:themeColor="accent3" w:themeShade="BF"/>
      <w:u w:val="single" w:color="A5AB81" w:themeColor="accent3"/>
    </w:rPr>
  </w:style>
  <w:style w:type="character" w:styleId="af3">
    <w:name w:val="Book Title"/>
    <w:basedOn w:val="a0"/>
    <w:uiPriority w:val="33"/>
    <w:qFormat/>
    <w:rsid w:val="004505B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505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2019-04-14T12:18:00Z</dcterms:created>
  <dcterms:modified xsi:type="dcterms:W3CDTF">2019-09-22T19:48:00Z</dcterms:modified>
</cp:coreProperties>
</file>